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Toc_4_4_0000000019"/>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2"/>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2"/>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2"/>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2"/>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2"/>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2"/>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36</w:t>
      </w:r>
      <w:r>
        <w:fldChar w:fldCharType="end"/>
      </w:r>
      <w:r>
        <w:fldChar w:fldCharType="end"/>
      </w:r>
    </w:p>
    <w:p>
      <w:pPr>
        <w:pStyle w:val="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36</w:t>
      </w:r>
      <w:r>
        <w:fldChar w:fldCharType="end"/>
      </w:r>
      <w:r>
        <w:fldChar w:fldCharType="end"/>
      </w:r>
    </w:p>
    <w:p>
      <w:pPr>
        <w:pStyle w:val="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37</w:t>
      </w:r>
      <w:r>
        <w:fldChar w:fldCharType="end"/>
      </w:r>
      <w:r>
        <w:fldChar w:fldCharType="end"/>
      </w:r>
    </w:p>
    <w:p>
      <w:pPr>
        <w:pStyle w:val="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ind w:firstLine="0"/>
        <w:jc w:val="center"/>
        <w:outlineLvl w:val="3"/>
      </w:pPr>
      <w:r>
        <w:rPr>
          <w:rFonts w:ascii="方正小标宋_GBK" w:hAnsi="方正小标宋_GBK" w:eastAsia="方正小标宋_GBK" w:cs="方正小标宋_GBK"/>
          <w:b w:val="0"/>
          <w:color w:val="000000"/>
          <w:sz w:val="44"/>
        </w:rPr>
        <w:t>一、霸州市裕华街道办事处本级收支预算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4747.38</w:t>
            </w:r>
          </w:p>
        </w:tc>
        <w:tc>
          <w:tcPr>
            <w:tcW w:w="4535" w:type="dxa"/>
            <w:vAlign w:val="center"/>
          </w:tcPr>
          <w:p>
            <w:pPr>
              <w:pStyle w:val="10"/>
            </w:pPr>
            <w:r>
              <w:t>一、一般公共服务支出</w:t>
            </w:r>
          </w:p>
        </w:tc>
        <w:tc>
          <w:tcPr>
            <w:tcW w:w="2126" w:type="dxa"/>
            <w:vAlign w:val="center"/>
          </w:tcPr>
          <w:p>
            <w:pPr>
              <w:pStyle w:val="11"/>
            </w:pPr>
            <w:r>
              <w:t>2655.26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r>
              <w:t>3910.50</w:t>
            </w: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78.89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r>
              <w:t>5918.23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8657.88</w:t>
            </w:r>
          </w:p>
        </w:tc>
        <w:tc>
          <w:tcPr>
            <w:tcW w:w="4535" w:type="dxa"/>
            <w:vAlign w:val="center"/>
          </w:tcPr>
          <w:p>
            <w:pPr>
              <w:pStyle w:val="12"/>
            </w:pPr>
            <w:r>
              <w:t>本年支出合计</w:t>
            </w:r>
          </w:p>
        </w:tc>
        <w:tc>
          <w:tcPr>
            <w:tcW w:w="2126" w:type="dxa"/>
            <w:vAlign w:val="center"/>
          </w:tcPr>
          <w:p>
            <w:pPr>
              <w:pStyle w:val="13"/>
            </w:pPr>
            <w:r>
              <w:t>8660.88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r>
              <w:t>3.00</w:t>
            </w: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8660.88</w:t>
            </w:r>
          </w:p>
        </w:tc>
        <w:tc>
          <w:tcPr>
            <w:tcW w:w="4535" w:type="dxa"/>
            <w:vAlign w:val="center"/>
          </w:tcPr>
          <w:p>
            <w:pPr>
              <w:pStyle w:val="12"/>
            </w:pPr>
            <w:r>
              <w:t>支出总计</w:t>
            </w:r>
          </w:p>
        </w:tc>
        <w:tc>
          <w:tcPr>
            <w:tcW w:w="2126" w:type="dxa"/>
            <w:vAlign w:val="center"/>
          </w:tcPr>
          <w:p>
            <w:pPr>
              <w:pStyle w:val="13"/>
            </w:pPr>
            <w:r>
              <w:t>8660.88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1153" w:type="pct"/>
            <w:gridSpan w:val="3"/>
            <w:tcBorders>
              <w:top w:val="single" w:color="FFFFFF" w:sz="6" w:space="0"/>
              <w:left w:val="single" w:color="FFFFFF" w:sz="6" w:space="0"/>
              <w:right w:val="single" w:color="FFFFFF" w:sz="6" w:space="0"/>
            </w:tcBorders>
            <w:vAlign w:val="center"/>
          </w:tcPr>
          <w:p>
            <w:pPr>
              <w:pStyle w:val="6"/>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8"/>
            </w:pPr>
            <w:r>
              <w:t>序号</w:t>
            </w:r>
          </w:p>
        </w:tc>
        <w:tc>
          <w:tcPr>
            <w:tcW w:w="769" w:type="pct"/>
            <w:gridSpan w:val="2"/>
            <w:vAlign w:val="center"/>
          </w:tcPr>
          <w:p>
            <w:pPr>
              <w:pStyle w:val="8"/>
            </w:pPr>
            <w:r>
              <w:t>功能分类科目</w:t>
            </w:r>
          </w:p>
        </w:tc>
        <w:tc>
          <w:tcPr>
            <w:tcW w:w="384" w:type="pct"/>
            <w:vMerge w:val="restart"/>
            <w:vAlign w:val="center"/>
          </w:tcPr>
          <w:p>
            <w:pPr>
              <w:pStyle w:val="8"/>
            </w:pPr>
            <w:r>
              <w:t>合计</w:t>
            </w:r>
          </w:p>
        </w:tc>
        <w:tc>
          <w:tcPr>
            <w:tcW w:w="3076" w:type="pct"/>
            <w:gridSpan w:val="8"/>
            <w:vAlign w:val="center"/>
          </w:tcPr>
          <w:p>
            <w:pPr>
              <w:pStyle w:val="8"/>
            </w:pPr>
            <w:r>
              <w:t>本年收入</w:t>
            </w:r>
          </w:p>
        </w:tc>
        <w:tc>
          <w:tcPr>
            <w:tcW w:w="384" w:type="pct"/>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8"/>
            </w:pPr>
            <w:r>
              <w:t>科目    编码</w:t>
            </w:r>
          </w:p>
        </w:tc>
        <w:tc>
          <w:tcPr>
            <w:tcW w:w="384" w:type="pct"/>
            <w:vAlign w:val="center"/>
          </w:tcPr>
          <w:p>
            <w:pPr>
              <w:pStyle w:val="8"/>
            </w:pPr>
            <w:r>
              <w:t>科目名称</w:t>
            </w:r>
          </w:p>
        </w:tc>
        <w:tc>
          <w:tcPr>
            <w:tcW w:w="384" w:type="pct"/>
            <w:vMerge w:val="continue"/>
          </w:tcPr>
          <w:p/>
        </w:tc>
        <w:tc>
          <w:tcPr>
            <w:tcW w:w="384" w:type="pct"/>
            <w:vAlign w:val="center"/>
          </w:tcPr>
          <w:p>
            <w:pPr>
              <w:pStyle w:val="8"/>
            </w:pPr>
            <w:r>
              <w:t>小计</w:t>
            </w:r>
          </w:p>
        </w:tc>
        <w:tc>
          <w:tcPr>
            <w:tcW w:w="384" w:type="pct"/>
            <w:vAlign w:val="center"/>
          </w:tcPr>
          <w:p>
            <w:pPr>
              <w:pStyle w:val="8"/>
            </w:pPr>
            <w:r>
              <w:t>财政拨款 收入</w:t>
            </w:r>
          </w:p>
        </w:tc>
        <w:tc>
          <w:tcPr>
            <w:tcW w:w="384" w:type="pct"/>
            <w:vAlign w:val="center"/>
          </w:tcPr>
          <w:p>
            <w:pPr>
              <w:pStyle w:val="8"/>
            </w:pPr>
            <w:r>
              <w:t>财政专户 收入</w:t>
            </w:r>
          </w:p>
        </w:tc>
        <w:tc>
          <w:tcPr>
            <w:tcW w:w="384" w:type="pct"/>
            <w:vAlign w:val="center"/>
          </w:tcPr>
          <w:p>
            <w:pPr>
              <w:pStyle w:val="8"/>
            </w:pPr>
            <w:r>
              <w:t>事业收入</w:t>
            </w:r>
          </w:p>
        </w:tc>
        <w:tc>
          <w:tcPr>
            <w:tcW w:w="384" w:type="pct"/>
            <w:vAlign w:val="center"/>
          </w:tcPr>
          <w:p>
            <w:pPr>
              <w:pStyle w:val="8"/>
            </w:pPr>
            <w:r>
              <w:t>经营收入</w:t>
            </w:r>
          </w:p>
        </w:tc>
        <w:tc>
          <w:tcPr>
            <w:tcW w:w="384" w:type="pct"/>
            <w:vAlign w:val="center"/>
          </w:tcPr>
          <w:p>
            <w:pPr>
              <w:pStyle w:val="8"/>
            </w:pPr>
            <w:r>
              <w:t>上级补助收入</w:t>
            </w:r>
          </w:p>
        </w:tc>
        <w:tc>
          <w:tcPr>
            <w:tcW w:w="384" w:type="pct"/>
            <w:vAlign w:val="center"/>
          </w:tcPr>
          <w:p>
            <w:pPr>
              <w:pStyle w:val="8"/>
            </w:pPr>
            <w:r>
              <w:t>附属单位上缴收入</w:t>
            </w:r>
          </w:p>
        </w:tc>
        <w:tc>
          <w:tcPr>
            <w:tcW w:w="384" w:type="pct"/>
            <w:vAlign w:val="center"/>
          </w:tcPr>
          <w:p>
            <w:pPr>
              <w:pStyle w:val="8"/>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8"/>
            </w:pPr>
            <w:r>
              <w:t>栏次</w:t>
            </w:r>
          </w:p>
        </w:tc>
        <w:tc>
          <w:tcPr>
            <w:tcW w:w="384" w:type="pct"/>
            <w:vAlign w:val="center"/>
          </w:tcPr>
          <w:p>
            <w:pPr>
              <w:pStyle w:val="8"/>
            </w:pPr>
            <w:r>
              <w:t>1</w:t>
            </w:r>
          </w:p>
        </w:tc>
        <w:tc>
          <w:tcPr>
            <w:tcW w:w="384" w:type="pct"/>
            <w:vAlign w:val="center"/>
          </w:tcPr>
          <w:p>
            <w:pPr>
              <w:pStyle w:val="8"/>
            </w:pPr>
            <w:r>
              <w:t>2</w:t>
            </w:r>
          </w:p>
        </w:tc>
        <w:tc>
          <w:tcPr>
            <w:tcW w:w="384" w:type="pct"/>
            <w:vAlign w:val="center"/>
          </w:tcPr>
          <w:p>
            <w:pPr>
              <w:pStyle w:val="8"/>
            </w:pPr>
            <w:r>
              <w:t>3</w:t>
            </w:r>
          </w:p>
        </w:tc>
        <w:tc>
          <w:tcPr>
            <w:tcW w:w="384" w:type="pct"/>
            <w:vAlign w:val="center"/>
          </w:tcPr>
          <w:p>
            <w:pPr>
              <w:pStyle w:val="8"/>
            </w:pPr>
            <w:r>
              <w:t>4</w:t>
            </w:r>
          </w:p>
        </w:tc>
        <w:tc>
          <w:tcPr>
            <w:tcW w:w="384" w:type="pct"/>
            <w:vAlign w:val="center"/>
          </w:tcPr>
          <w:p>
            <w:pPr>
              <w:pStyle w:val="8"/>
            </w:pPr>
            <w:r>
              <w:t>5</w:t>
            </w:r>
          </w:p>
        </w:tc>
        <w:tc>
          <w:tcPr>
            <w:tcW w:w="384" w:type="pct"/>
            <w:vAlign w:val="center"/>
          </w:tcPr>
          <w:p>
            <w:pPr>
              <w:pStyle w:val="8"/>
            </w:pPr>
            <w:r>
              <w:t>6</w:t>
            </w:r>
          </w:p>
        </w:tc>
        <w:tc>
          <w:tcPr>
            <w:tcW w:w="384" w:type="pct"/>
            <w:vAlign w:val="center"/>
          </w:tcPr>
          <w:p>
            <w:pPr>
              <w:pStyle w:val="8"/>
            </w:pPr>
            <w:r>
              <w:t>7</w:t>
            </w:r>
          </w:p>
        </w:tc>
        <w:tc>
          <w:tcPr>
            <w:tcW w:w="384" w:type="pct"/>
            <w:vAlign w:val="center"/>
          </w:tcPr>
          <w:p>
            <w:pPr>
              <w:pStyle w:val="8"/>
            </w:pPr>
            <w:r>
              <w:t>8</w:t>
            </w:r>
          </w:p>
        </w:tc>
        <w:tc>
          <w:tcPr>
            <w:tcW w:w="384" w:type="pct"/>
            <w:vAlign w:val="center"/>
          </w:tcPr>
          <w:p>
            <w:pPr>
              <w:pStyle w:val="8"/>
            </w:pPr>
            <w:r>
              <w:t>9</w:t>
            </w:r>
          </w:p>
        </w:tc>
        <w:tc>
          <w:tcPr>
            <w:tcW w:w="384" w:type="pct"/>
            <w:vAlign w:val="center"/>
          </w:tcPr>
          <w:p>
            <w:pPr>
              <w:pStyle w:val="8"/>
            </w:pPr>
            <w:r>
              <w:t>10</w:t>
            </w:r>
          </w:p>
        </w:tc>
        <w:tc>
          <w:tcPr>
            <w:tcW w:w="384" w:type="pct"/>
            <w:vAlign w:val="center"/>
          </w:tcPr>
          <w:p>
            <w:pPr>
              <w:pStyle w:val="8"/>
            </w:pPr>
            <w:r>
              <w:t>11</w:t>
            </w:r>
          </w:p>
        </w:tc>
        <w:tc>
          <w:tcPr>
            <w:tcW w:w="384" w:type="pct"/>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w:t>
            </w:r>
          </w:p>
        </w:tc>
        <w:tc>
          <w:tcPr>
            <w:tcW w:w="384" w:type="pct"/>
            <w:vAlign w:val="center"/>
          </w:tcPr>
          <w:p>
            <w:pPr>
              <w:pStyle w:val="14"/>
            </w:pPr>
          </w:p>
        </w:tc>
        <w:tc>
          <w:tcPr>
            <w:tcW w:w="384" w:type="pct"/>
            <w:vAlign w:val="center"/>
          </w:tcPr>
          <w:p>
            <w:pPr>
              <w:pStyle w:val="12"/>
            </w:pPr>
            <w:r>
              <w:t>合计</w:t>
            </w:r>
          </w:p>
        </w:tc>
        <w:tc>
          <w:tcPr>
            <w:tcW w:w="384" w:type="pct"/>
            <w:vAlign w:val="center"/>
          </w:tcPr>
          <w:p>
            <w:pPr>
              <w:pStyle w:val="13"/>
            </w:pPr>
            <w:r>
              <w:t>8660.88</w:t>
            </w:r>
          </w:p>
        </w:tc>
        <w:tc>
          <w:tcPr>
            <w:tcW w:w="384" w:type="pct"/>
            <w:vAlign w:val="center"/>
          </w:tcPr>
          <w:p>
            <w:pPr>
              <w:pStyle w:val="13"/>
            </w:pPr>
            <w:r>
              <w:t>8657.88</w:t>
            </w:r>
          </w:p>
        </w:tc>
        <w:tc>
          <w:tcPr>
            <w:tcW w:w="384" w:type="pct"/>
            <w:vAlign w:val="center"/>
          </w:tcPr>
          <w:p>
            <w:pPr>
              <w:pStyle w:val="13"/>
            </w:pPr>
            <w:r>
              <w:t>8657.88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w:t>
            </w:r>
          </w:p>
        </w:tc>
        <w:tc>
          <w:tcPr>
            <w:tcW w:w="384" w:type="pct"/>
            <w:vAlign w:val="center"/>
          </w:tcPr>
          <w:p>
            <w:pPr>
              <w:pStyle w:val="10"/>
            </w:pPr>
            <w:r>
              <w:t>201</w:t>
            </w:r>
          </w:p>
        </w:tc>
        <w:tc>
          <w:tcPr>
            <w:tcW w:w="384" w:type="pct"/>
            <w:vAlign w:val="center"/>
          </w:tcPr>
          <w:p>
            <w:pPr>
              <w:pStyle w:val="10"/>
            </w:pPr>
            <w:r>
              <w:t>一般公共服务支出</w:t>
            </w:r>
          </w:p>
        </w:tc>
        <w:tc>
          <w:tcPr>
            <w:tcW w:w="384" w:type="pct"/>
            <w:vAlign w:val="center"/>
          </w:tcPr>
          <w:p>
            <w:pPr>
              <w:pStyle w:val="11"/>
            </w:pPr>
            <w:r>
              <w:t>2655.26</w:t>
            </w:r>
          </w:p>
        </w:tc>
        <w:tc>
          <w:tcPr>
            <w:tcW w:w="384" w:type="pct"/>
            <w:vAlign w:val="center"/>
          </w:tcPr>
          <w:p>
            <w:pPr>
              <w:pStyle w:val="11"/>
            </w:pPr>
            <w:r>
              <w:t>2655.26</w:t>
            </w:r>
          </w:p>
        </w:tc>
        <w:tc>
          <w:tcPr>
            <w:tcW w:w="384" w:type="pct"/>
            <w:vAlign w:val="center"/>
          </w:tcPr>
          <w:p>
            <w:pPr>
              <w:pStyle w:val="11"/>
            </w:pPr>
            <w:r>
              <w:t>2655.26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3</w:t>
            </w:r>
          </w:p>
        </w:tc>
        <w:tc>
          <w:tcPr>
            <w:tcW w:w="384" w:type="pct"/>
            <w:vAlign w:val="center"/>
          </w:tcPr>
          <w:p>
            <w:pPr>
              <w:pStyle w:val="10"/>
            </w:pPr>
            <w:r>
              <w:t>20103</w:t>
            </w:r>
          </w:p>
        </w:tc>
        <w:tc>
          <w:tcPr>
            <w:tcW w:w="384" w:type="pct"/>
            <w:vAlign w:val="center"/>
          </w:tcPr>
          <w:p>
            <w:pPr>
              <w:pStyle w:val="10"/>
            </w:pPr>
            <w:r>
              <w:t>政府办公厅（室）及相关机构事务</w:t>
            </w:r>
          </w:p>
        </w:tc>
        <w:tc>
          <w:tcPr>
            <w:tcW w:w="384" w:type="pct"/>
            <w:vAlign w:val="center"/>
          </w:tcPr>
          <w:p>
            <w:pPr>
              <w:pStyle w:val="11"/>
            </w:pPr>
            <w:r>
              <w:t>2655.26</w:t>
            </w:r>
          </w:p>
        </w:tc>
        <w:tc>
          <w:tcPr>
            <w:tcW w:w="384" w:type="pct"/>
            <w:vAlign w:val="center"/>
          </w:tcPr>
          <w:p>
            <w:pPr>
              <w:pStyle w:val="11"/>
            </w:pPr>
            <w:r>
              <w:t>2655.26</w:t>
            </w:r>
          </w:p>
        </w:tc>
        <w:tc>
          <w:tcPr>
            <w:tcW w:w="384" w:type="pct"/>
            <w:vAlign w:val="center"/>
          </w:tcPr>
          <w:p>
            <w:pPr>
              <w:pStyle w:val="11"/>
            </w:pPr>
            <w:r>
              <w:t>2655.26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4</w:t>
            </w:r>
          </w:p>
        </w:tc>
        <w:tc>
          <w:tcPr>
            <w:tcW w:w="384" w:type="pct"/>
            <w:vAlign w:val="center"/>
          </w:tcPr>
          <w:p>
            <w:pPr>
              <w:pStyle w:val="10"/>
            </w:pPr>
            <w:r>
              <w:t>2010301</w:t>
            </w:r>
          </w:p>
        </w:tc>
        <w:tc>
          <w:tcPr>
            <w:tcW w:w="384" w:type="pct"/>
            <w:vAlign w:val="center"/>
          </w:tcPr>
          <w:p>
            <w:pPr>
              <w:pStyle w:val="10"/>
            </w:pPr>
            <w:r>
              <w:t>行政运行</w:t>
            </w:r>
          </w:p>
        </w:tc>
        <w:tc>
          <w:tcPr>
            <w:tcW w:w="384" w:type="pct"/>
            <w:vAlign w:val="center"/>
          </w:tcPr>
          <w:p>
            <w:pPr>
              <w:pStyle w:val="11"/>
            </w:pPr>
            <w:r>
              <w:t>2645.26</w:t>
            </w:r>
          </w:p>
        </w:tc>
        <w:tc>
          <w:tcPr>
            <w:tcW w:w="384" w:type="pct"/>
            <w:vAlign w:val="center"/>
          </w:tcPr>
          <w:p>
            <w:pPr>
              <w:pStyle w:val="11"/>
            </w:pPr>
            <w:r>
              <w:t>2645.26</w:t>
            </w:r>
          </w:p>
        </w:tc>
        <w:tc>
          <w:tcPr>
            <w:tcW w:w="384" w:type="pct"/>
            <w:vAlign w:val="center"/>
          </w:tcPr>
          <w:p>
            <w:pPr>
              <w:pStyle w:val="11"/>
            </w:pPr>
            <w:r>
              <w:t>2645.26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5</w:t>
            </w:r>
          </w:p>
        </w:tc>
        <w:tc>
          <w:tcPr>
            <w:tcW w:w="384" w:type="pct"/>
            <w:vAlign w:val="center"/>
          </w:tcPr>
          <w:p>
            <w:pPr>
              <w:pStyle w:val="10"/>
            </w:pPr>
            <w:r>
              <w:t>2010308</w:t>
            </w:r>
          </w:p>
        </w:tc>
        <w:tc>
          <w:tcPr>
            <w:tcW w:w="384" w:type="pct"/>
            <w:vAlign w:val="center"/>
          </w:tcPr>
          <w:p>
            <w:pPr>
              <w:pStyle w:val="10"/>
            </w:pPr>
            <w:r>
              <w:t>信访事务</w:t>
            </w:r>
          </w:p>
        </w:tc>
        <w:tc>
          <w:tcPr>
            <w:tcW w:w="384" w:type="pct"/>
            <w:vAlign w:val="center"/>
          </w:tcPr>
          <w:p>
            <w:pPr>
              <w:pStyle w:val="11"/>
            </w:pPr>
            <w:r>
              <w:t>10.00</w:t>
            </w:r>
          </w:p>
        </w:tc>
        <w:tc>
          <w:tcPr>
            <w:tcW w:w="384" w:type="pct"/>
            <w:vAlign w:val="center"/>
          </w:tcPr>
          <w:p>
            <w:pPr>
              <w:pStyle w:val="11"/>
            </w:pPr>
            <w:r>
              <w:t>10.00</w:t>
            </w:r>
          </w:p>
        </w:tc>
        <w:tc>
          <w:tcPr>
            <w:tcW w:w="384" w:type="pct"/>
            <w:vAlign w:val="center"/>
          </w:tcPr>
          <w:p>
            <w:pPr>
              <w:pStyle w:val="11"/>
            </w:pPr>
            <w:r>
              <w:t>10.00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6</w:t>
            </w:r>
          </w:p>
        </w:tc>
        <w:tc>
          <w:tcPr>
            <w:tcW w:w="384" w:type="pct"/>
            <w:vAlign w:val="center"/>
          </w:tcPr>
          <w:p>
            <w:pPr>
              <w:pStyle w:val="10"/>
            </w:pPr>
            <w:r>
              <w:t>207</w:t>
            </w:r>
          </w:p>
        </w:tc>
        <w:tc>
          <w:tcPr>
            <w:tcW w:w="384" w:type="pct"/>
            <w:vAlign w:val="center"/>
          </w:tcPr>
          <w:p>
            <w:pPr>
              <w:pStyle w:val="10"/>
            </w:pPr>
            <w:r>
              <w:t>文化旅游体育与传媒支出</w:t>
            </w:r>
          </w:p>
        </w:tc>
        <w:tc>
          <w:tcPr>
            <w:tcW w:w="384" w:type="pct"/>
            <w:vAlign w:val="center"/>
          </w:tcPr>
          <w:p>
            <w:pPr>
              <w:pStyle w:val="11"/>
            </w:pPr>
            <w:r>
              <w:t>8.50</w:t>
            </w:r>
          </w:p>
        </w:tc>
        <w:tc>
          <w:tcPr>
            <w:tcW w:w="384" w:type="pct"/>
            <w:vAlign w:val="center"/>
          </w:tcPr>
          <w:p>
            <w:pPr>
              <w:pStyle w:val="11"/>
            </w:pPr>
            <w:r>
              <w:t>5.50</w:t>
            </w:r>
          </w:p>
        </w:tc>
        <w:tc>
          <w:tcPr>
            <w:tcW w:w="384" w:type="pct"/>
            <w:vAlign w:val="center"/>
          </w:tcPr>
          <w:p>
            <w:pPr>
              <w:pStyle w:val="11"/>
            </w:pPr>
            <w:r>
              <w:t>5.50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7</w:t>
            </w:r>
          </w:p>
        </w:tc>
        <w:tc>
          <w:tcPr>
            <w:tcW w:w="384" w:type="pct"/>
            <w:vAlign w:val="center"/>
          </w:tcPr>
          <w:p>
            <w:pPr>
              <w:pStyle w:val="10"/>
            </w:pPr>
            <w:r>
              <w:t>20799</w:t>
            </w:r>
          </w:p>
        </w:tc>
        <w:tc>
          <w:tcPr>
            <w:tcW w:w="384" w:type="pct"/>
            <w:vAlign w:val="center"/>
          </w:tcPr>
          <w:p>
            <w:pPr>
              <w:pStyle w:val="10"/>
            </w:pPr>
            <w:r>
              <w:t>其他文化旅游体育与传媒支出</w:t>
            </w:r>
          </w:p>
        </w:tc>
        <w:tc>
          <w:tcPr>
            <w:tcW w:w="384" w:type="pct"/>
            <w:vAlign w:val="center"/>
          </w:tcPr>
          <w:p>
            <w:pPr>
              <w:pStyle w:val="11"/>
            </w:pPr>
            <w:r>
              <w:t>8.50</w:t>
            </w:r>
          </w:p>
        </w:tc>
        <w:tc>
          <w:tcPr>
            <w:tcW w:w="384" w:type="pct"/>
            <w:vAlign w:val="center"/>
          </w:tcPr>
          <w:p>
            <w:pPr>
              <w:pStyle w:val="11"/>
            </w:pPr>
            <w:r>
              <w:t>5.50</w:t>
            </w:r>
          </w:p>
        </w:tc>
        <w:tc>
          <w:tcPr>
            <w:tcW w:w="384" w:type="pct"/>
            <w:vAlign w:val="center"/>
          </w:tcPr>
          <w:p>
            <w:pPr>
              <w:pStyle w:val="11"/>
            </w:pPr>
            <w:r>
              <w:t>5.50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8</w:t>
            </w:r>
          </w:p>
        </w:tc>
        <w:tc>
          <w:tcPr>
            <w:tcW w:w="384" w:type="pct"/>
            <w:vAlign w:val="center"/>
          </w:tcPr>
          <w:p>
            <w:pPr>
              <w:pStyle w:val="10"/>
            </w:pPr>
            <w:r>
              <w:t>2079999</w:t>
            </w:r>
          </w:p>
        </w:tc>
        <w:tc>
          <w:tcPr>
            <w:tcW w:w="384" w:type="pct"/>
            <w:vAlign w:val="center"/>
          </w:tcPr>
          <w:p>
            <w:pPr>
              <w:pStyle w:val="10"/>
            </w:pPr>
            <w:r>
              <w:t>其他文化旅游体育与传媒支出</w:t>
            </w:r>
          </w:p>
        </w:tc>
        <w:tc>
          <w:tcPr>
            <w:tcW w:w="384" w:type="pct"/>
            <w:vAlign w:val="center"/>
          </w:tcPr>
          <w:p>
            <w:pPr>
              <w:pStyle w:val="11"/>
            </w:pPr>
            <w:r>
              <w:t>8.50</w:t>
            </w:r>
          </w:p>
        </w:tc>
        <w:tc>
          <w:tcPr>
            <w:tcW w:w="384" w:type="pct"/>
            <w:vAlign w:val="center"/>
          </w:tcPr>
          <w:p>
            <w:pPr>
              <w:pStyle w:val="11"/>
            </w:pPr>
            <w:r>
              <w:t>5.50</w:t>
            </w:r>
          </w:p>
        </w:tc>
        <w:tc>
          <w:tcPr>
            <w:tcW w:w="384" w:type="pct"/>
            <w:vAlign w:val="center"/>
          </w:tcPr>
          <w:p>
            <w:pPr>
              <w:pStyle w:val="11"/>
            </w:pPr>
            <w:r>
              <w:t>5.50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9</w:t>
            </w:r>
          </w:p>
        </w:tc>
        <w:tc>
          <w:tcPr>
            <w:tcW w:w="384" w:type="pct"/>
            <w:vAlign w:val="center"/>
          </w:tcPr>
          <w:p>
            <w:pPr>
              <w:pStyle w:val="10"/>
            </w:pPr>
            <w:r>
              <w:t>208</w:t>
            </w:r>
          </w:p>
        </w:tc>
        <w:tc>
          <w:tcPr>
            <w:tcW w:w="384" w:type="pct"/>
            <w:vAlign w:val="center"/>
          </w:tcPr>
          <w:p>
            <w:pPr>
              <w:pStyle w:val="10"/>
            </w:pPr>
            <w:r>
              <w:t>社会保障和就业支出</w:t>
            </w:r>
          </w:p>
        </w:tc>
        <w:tc>
          <w:tcPr>
            <w:tcW w:w="384" w:type="pct"/>
            <w:vAlign w:val="center"/>
          </w:tcPr>
          <w:p>
            <w:pPr>
              <w:pStyle w:val="11"/>
            </w:pPr>
            <w:r>
              <w:t>78.89</w:t>
            </w:r>
          </w:p>
        </w:tc>
        <w:tc>
          <w:tcPr>
            <w:tcW w:w="384" w:type="pct"/>
            <w:vAlign w:val="center"/>
          </w:tcPr>
          <w:p>
            <w:pPr>
              <w:pStyle w:val="11"/>
            </w:pPr>
            <w:r>
              <w:t>78.89</w:t>
            </w:r>
          </w:p>
        </w:tc>
        <w:tc>
          <w:tcPr>
            <w:tcW w:w="384" w:type="pct"/>
            <w:vAlign w:val="center"/>
          </w:tcPr>
          <w:p>
            <w:pPr>
              <w:pStyle w:val="11"/>
            </w:pPr>
            <w:r>
              <w:t>78.89</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10</w:t>
            </w:r>
          </w:p>
        </w:tc>
        <w:tc>
          <w:tcPr>
            <w:tcW w:w="384" w:type="pct"/>
            <w:vAlign w:val="center"/>
          </w:tcPr>
          <w:p>
            <w:pPr>
              <w:pStyle w:val="10"/>
            </w:pPr>
            <w:r>
              <w:t>20805</w:t>
            </w:r>
          </w:p>
        </w:tc>
        <w:tc>
          <w:tcPr>
            <w:tcW w:w="384" w:type="pct"/>
            <w:vAlign w:val="center"/>
          </w:tcPr>
          <w:p>
            <w:pPr>
              <w:pStyle w:val="10"/>
            </w:pPr>
            <w:r>
              <w:t>行政事业单位养老支出</w:t>
            </w:r>
          </w:p>
        </w:tc>
        <w:tc>
          <w:tcPr>
            <w:tcW w:w="384" w:type="pct"/>
            <w:vAlign w:val="center"/>
          </w:tcPr>
          <w:p>
            <w:pPr>
              <w:pStyle w:val="11"/>
            </w:pPr>
            <w:r>
              <w:t>60.59</w:t>
            </w:r>
          </w:p>
        </w:tc>
        <w:tc>
          <w:tcPr>
            <w:tcW w:w="384" w:type="pct"/>
            <w:vAlign w:val="center"/>
          </w:tcPr>
          <w:p>
            <w:pPr>
              <w:pStyle w:val="11"/>
            </w:pPr>
            <w:r>
              <w:t>60.59</w:t>
            </w:r>
          </w:p>
        </w:tc>
        <w:tc>
          <w:tcPr>
            <w:tcW w:w="384" w:type="pct"/>
            <w:vAlign w:val="center"/>
          </w:tcPr>
          <w:p>
            <w:pPr>
              <w:pStyle w:val="11"/>
            </w:pPr>
            <w:r>
              <w:t>60.59</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11</w:t>
            </w:r>
          </w:p>
        </w:tc>
        <w:tc>
          <w:tcPr>
            <w:tcW w:w="384" w:type="pct"/>
            <w:vAlign w:val="center"/>
          </w:tcPr>
          <w:p>
            <w:pPr>
              <w:pStyle w:val="10"/>
            </w:pPr>
            <w:r>
              <w:t>2080501</w:t>
            </w:r>
          </w:p>
        </w:tc>
        <w:tc>
          <w:tcPr>
            <w:tcW w:w="384" w:type="pct"/>
            <w:vAlign w:val="center"/>
          </w:tcPr>
          <w:p>
            <w:pPr>
              <w:pStyle w:val="10"/>
            </w:pPr>
            <w:r>
              <w:t>行政单位离退休</w:t>
            </w:r>
          </w:p>
        </w:tc>
        <w:tc>
          <w:tcPr>
            <w:tcW w:w="384" w:type="pct"/>
            <w:vAlign w:val="center"/>
          </w:tcPr>
          <w:p>
            <w:pPr>
              <w:pStyle w:val="11"/>
            </w:pPr>
            <w:r>
              <w:t>60.59</w:t>
            </w:r>
          </w:p>
        </w:tc>
        <w:tc>
          <w:tcPr>
            <w:tcW w:w="384" w:type="pct"/>
            <w:vAlign w:val="center"/>
          </w:tcPr>
          <w:p>
            <w:pPr>
              <w:pStyle w:val="11"/>
            </w:pPr>
            <w:r>
              <w:t>60.59</w:t>
            </w:r>
          </w:p>
        </w:tc>
        <w:tc>
          <w:tcPr>
            <w:tcW w:w="384" w:type="pct"/>
            <w:vAlign w:val="center"/>
          </w:tcPr>
          <w:p>
            <w:pPr>
              <w:pStyle w:val="11"/>
            </w:pPr>
            <w:r>
              <w:t>60.59</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12</w:t>
            </w:r>
          </w:p>
        </w:tc>
        <w:tc>
          <w:tcPr>
            <w:tcW w:w="384" w:type="pct"/>
            <w:vAlign w:val="center"/>
          </w:tcPr>
          <w:p>
            <w:pPr>
              <w:pStyle w:val="10"/>
            </w:pPr>
            <w:r>
              <w:t>20808</w:t>
            </w:r>
          </w:p>
        </w:tc>
        <w:tc>
          <w:tcPr>
            <w:tcW w:w="384" w:type="pct"/>
            <w:vAlign w:val="center"/>
          </w:tcPr>
          <w:p>
            <w:pPr>
              <w:pStyle w:val="10"/>
            </w:pPr>
            <w:r>
              <w:t>抚恤</w:t>
            </w:r>
          </w:p>
        </w:tc>
        <w:tc>
          <w:tcPr>
            <w:tcW w:w="384" w:type="pct"/>
            <w:vAlign w:val="center"/>
          </w:tcPr>
          <w:p>
            <w:pPr>
              <w:pStyle w:val="11"/>
            </w:pPr>
            <w:r>
              <w:t>3.00</w:t>
            </w:r>
          </w:p>
        </w:tc>
        <w:tc>
          <w:tcPr>
            <w:tcW w:w="384" w:type="pct"/>
            <w:vAlign w:val="center"/>
          </w:tcPr>
          <w:p>
            <w:pPr>
              <w:pStyle w:val="11"/>
            </w:pPr>
            <w:r>
              <w:t>3.00</w:t>
            </w:r>
          </w:p>
        </w:tc>
        <w:tc>
          <w:tcPr>
            <w:tcW w:w="384" w:type="pct"/>
            <w:vAlign w:val="center"/>
          </w:tcPr>
          <w:p>
            <w:pPr>
              <w:pStyle w:val="11"/>
            </w:pPr>
            <w:r>
              <w:t>3.00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13</w:t>
            </w:r>
          </w:p>
        </w:tc>
        <w:tc>
          <w:tcPr>
            <w:tcW w:w="384" w:type="pct"/>
            <w:vAlign w:val="center"/>
          </w:tcPr>
          <w:p>
            <w:pPr>
              <w:pStyle w:val="10"/>
            </w:pPr>
            <w:r>
              <w:t>2080899</w:t>
            </w:r>
          </w:p>
        </w:tc>
        <w:tc>
          <w:tcPr>
            <w:tcW w:w="384" w:type="pct"/>
            <w:vAlign w:val="center"/>
          </w:tcPr>
          <w:p>
            <w:pPr>
              <w:pStyle w:val="10"/>
            </w:pPr>
            <w:r>
              <w:t>其他优抚支出</w:t>
            </w:r>
          </w:p>
        </w:tc>
        <w:tc>
          <w:tcPr>
            <w:tcW w:w="384" w:type="pct"/>
            <w:vAlign w:val="center"/>
          </w:tcPr>
          <w:p>
            <w:pPr>
              <w:pStyle w:val="11"/>
            </w:pPr>
            <w:r>
              <w:t>3.00</w:t>
            </w:r>
          </w:p>
        </w:tc>
        <w:tc>
          <w:tcPr>
            <w:tcW w:w="384" w:type="pct"/>
            <w:vAlign w:val="center"/>
          </w:tcPr>
          <w:p>
            <w:pPr>
              <w:pStyle w:val="11"/>
            </w:pPr>
            <w:r>
              <w:t>3.00</w:t>
            </w:r>
          </w:p>
        </w:tc>
        <w:tc>
          <w:tcPr>
            <w:tcW w:w="384" w:type="pct"/>
            <w:vAlign w:val="center"/>
          </w:tcPr>
          <w:p>
            <w:pPr>
              <w:pStyle w:val="11"/>
            </w:pPr>
            <w:r>
              <w:t>3.00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14</w:t>
            </w:r>
          </w:p>
        </w:tc>
        <w:tc>
          <w:tcPr>
            <w:tcW w:w="384" w:type="pct"/>
            <w:vAlign w:val="center"/>
          </w:tcPr>
          <w:p>
            <w:pPr>
              <w:pStyle w:val="10"/>
            </w:pPr>
            <w:r>
              <w:t>20828</w:t>
            </w:r>
          </w:p>
        </w:tc>
        <w:tc>
          <w:tcPr>
            <w:tcW w:w="384" w:type="pct"/>
            <w:vAlign w:val="center"/>
          </w:tcPr>
          <w:p>
            <w:pPr>
              <w:pStyle w:val="10"/>
            </w:pPr>
            <w:r>
              <w:t>退役军人管理事务</w:t>
            </w:r>
          </w:p>
        </w:tc>
        <w:tc>
          <w:tcPr>
            <w:tcW w:w="384" w:type="pct"/>
            <w:vAlign w:val="center"/>
          </w:tcPr>
          <w:p>
            <w:pPr>
              <w:pStyle w:val="11"/>
            </w:pPr>
            <w:r>
              <w:t>15.30</w:t>
            </w:r>
          </w:p>
        </w:tc>
        <w:tc>
          <w:tcPr>
            <w:tcW w:w="384" w:type="pct"/>
            <w:vAlign w:val="center"/>
          </w:tcPr>
          <w:p>
            <w:pPr>
              <w:pStyle w:val="11"/>
            </w:pPr>
            <w:r>
              <w:t>15.30</w:t>
            </w:r>
          </w:p>
        </w:tc>
        <w:tc>
          <w:tcPr>
            <w:tcW w:w="384" w:type="pct"/>
            <w:vAlign w:val="center"/>
          </w:tcPr>
          <w:p>
            <w:pPr>
              <w:pStyle w:val="11"/>
            </w:pPr>
            <w:r>
              <w:t>15.30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15</w:t>
            </w:r>
          </w:p>
        </w:tc>
        <w:tc>
          <w:tcPr>
            <w:tcW w:w="384" w:type="pct"/>
            <w:vAlign w:val="center"/>
          </w:tcPr>
          <w:p>
            <w:pPr>
              <w:pStyle w:val="10"/>
            </w:pPr>
            <w:r>
              <w:t>2082899</w:t>
            </w:r>
          </w:p>
        </w:tc>
        <w:tc>
          <w:tcPr>
            <w:tcW w:w="384" w:type="pct"/>
            <w:vAlign w:val="center"/>
          </w:tcPr>
          <w:p>
            <w:pPr>
              <w:pStyle w:val="10"/>
            </w:pPr>
            <w:r>
              <w:t>其他退役军人事务管理支出</w:t>
            </w:r>
          </w:p>
        </w:tc>
        <w:tc>
          <w:tcPr>
            <w:tcW w:w="384" w:type="pct"/>
            <w:vAlign w:val="center"/>
          </w:tcPr>
          <w:p>
            <w:pPr>
              <w:pStyle w:val="11"/>
            </w:pPr>
            <w:r>
              <w:t>15.30</w:t>
            </w:r>
          </w:p>
        </w:tc>
        <w:tc>
          <w:tcPr>
            <w:tcW w:w="384" w:type="pct"/>
            <w:vAlign w:val="center"/>
          </w:tcPr>
          <w:p>
            <w:pPr>
              <w:pStyle w:val="11"/>
            </w:pPr>
            <w:r>
              <w:t>15.30</w:t>
            </w:r>
          </w:p>
        </w:tc>
        <w:tc>
          <w:tcPr>
            <w:tcW w:w="384" w:type="pct"/>
            <w:vAlign w:val="center"/>
          </w:tcPr>
          <w:p>
            <w:pPr>
              <w:pStyle w:val="11"/>
            </w:pPr>
            <w:r>
              <w:t>15.30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16</w:t>
            </w:r>
          </w:p>
        </w:tc>
        <w:tc>
          <w:tcPr>
            <w:tcW w:w="384" w:type="pct"/>
            <w:vAlign w:val="center"/>
          </w:tcPr>
          <w:p>
            <w:pPr>
              <w:pStyle w:val="10"/>
            </w:pPr>
            <w:r>
              <w:t>212</w:t>
            </w:r>
          </w:p>
        </w:tc>
        <w:tc>
          <w:tcPr>
            <w:tcW w:w="384" w:type="pct"/>
            <w:vAlign w:val="center"/>
          </w:tcPr>
          <w:p>
            <w:pPr>
              <w:pStyle w:val="10"/>
            </w:pPr>
            <w:r>
              <w:t>城乡社区支出</w:t>
            </w:r>
          </w:p>
        </w:tc>
        <w:tc>
          <w:tcPr>
            <w:tcW w:w="384" w:type="pct"/>
            <w:vAlign w:val="center"/>
          </w:tcPr>
          <w:p>
            <w:pPr>
              <w:pStyle w:val="11"/>
            </w:pPr>
            <w:r>
              <w:t>5918.23</w:t>
            </w:r>
          </w:p>
        </w:tc>
        <w:tc>
          <w:tcPr>
            <w:tcW w:w="384" w:type="pct"/>
            <w:vAlign w:val="center"/>
          </w:tcPr>
          <w:p>
            <w:pPr>
              <w:pStyle w:val="11"/>
            </w:pPr>
            <w:r>
              <w:t>5918.23</w:t>
            </w:r>
          </w:p>
        </w:tc>
        <w:tc>
          <w:tcPr>
            <w:tcW w:w="384" w:type="pct"/>
            <w:vAlign w:val="center"/>
          </w:tcPr>
          <w:p>
            <w:pPr>
              <w:pStyle w:val="11"/>
            </w:pPr>
            <w:r>
              <w:t>5918.23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17</w:t>
            </w:r>
          </w:p>
        </w:tc>
        <w:tc>
          <w:tcPr>
            <w:tcW w:w="384" w:type="pct"/>
            <w:vAlign w:val="center"/>
          </w:tcPr>
          <w:p>
            <w:pPr>
              <w:pStyle w:val="10"/>
            </w:pPr>
            <w:r>
              <w:t>21201</w:t>
            </w:r>
          </w:p>
        </w:tc>
        <w:tc>
          <w:tcPr>
            <w:tcW w:w="384" w:type="pct"/>
            <w:vAlign w:val="center"/>
          </w:tcPr>
          <w:p>
            <w:pPr>
              <w:pStyle w:val="10"/>
            </w:pPr>
            <w:r>
              <w:t>城乡社区管理事务</w:t>
            </w:r>
          </w:p>
        </w:tc>
        <w:tc>
          <w:tcPr>
            <w:tcW w:w="384" w:type="pct"/>
            <w:vAlign w:val="center"/>
          </w:tcPr>
          <w:p>
            <w:pPr>
              <w:pStyle w:val="11"/>
            </w:pPr>
            <w:r>
              <w:t>7.73</w:t>
            </w:r>
          </w:p>
        </w:tc>
        <w:tc>
          <w:tcPr>
            <w:tcW w:w="384" w:type="pct"/>
            <w:vAlign w:val="center"/>
          </w:tcPr>
          <w:p>
            <w:pPr>
              <w:pStyle w:val="11"/>
            </w:pPr>
            <w:r>
              <w:t>7.73</w:t>
            </w:r>
          </w:p>
        </w:tc>
        <w:tc>
          <w:tcPr>
            <w:tcW w:w="384" w:type="pct"/>
            <w:vAlign w:val="center"/>
          </w:tcPr>
          <w:p>
            <w:pPr>
              <w:pStyle w:val="11"/>
            </w:pPr>
            <w:r>
              <w:t>7.73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18</w:t>
            </w:r>
          </w:p>
        </w:tc>
        <w:tc>
          <w:tcPr>
            <w:tcW w:w="384" w:type="pct"/>
            <w:vAlign w:val="center"/>
          </w:tcPr>
          <w:p>
            <w:pPr>
              <w:pStyle w:val="10"/>
            </w:pPr>
            <w:r>
              <w:t>2120104</w:t>
            </w:r>
          </w:p>
        </w:tc>
        <w:tc>
          <w:tcPr>
            <w:tcW w:w="384" w:type="pct"/>
            <w:vAlign w:val="center"/>
          </w:tcPr>
          <w:p>
            <w:pPr>
              <w:pStyle w:val="10"/>
            </w:pPr>
            <w:r>
              <w:t>城管执法</w:t>
            </w:r>
          </w:p>
        </w:tc>
        <w:tc>
          <w:tcPr>
            <w:tcW w:w="384" w:type="pct"/>
            <w:vAlign w:val="center"/>
          </w:tcPr>
          <w:p>
            <w:pPr>
              <w:pStyle w:val="11"/>
            </w:pPr>
            <w:r>
              <w:t>7.73</w:t>
            </w:r>
          </w:p>
        </w:tc>
        <w:tc>
          <w:tcPr>
            <w:tcW w:w="384" w:type="pct"/>
            <w:vAlign w:val="center"/>
          </w:tcPr>
          <w:p>
            <w:pPr>
              <w:pStyle w:val="11"/>
            </w:pPr>
            <w:r>
              <w:t>7.73</w:t>
            </w:r>
          </w:p>
        </w:tc>
        <w:tc>
          <w:tcPr>
            <w:tcW w:w="384" w:type="pct"/>
            <w:vAlign w:val="center"/>
          </w:tcPr>
          <w:p>
            <w:pPr>
              <w:pStyle w:val="11"/>
            </w:pPr>
            <w:r>
              <w:t>7.73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19</w:t>
            </w:r>
          </w:p>
        </w:tc>
        <w:tc>
          <w:tcPr>
            <w:tcW w:w="384" w:type="pct"/>
            <w:vAlign w:val="center"/>
          </w:tcPr>
          <w:p>
            <w:pPr>
              <w:pStyle w:val="10"/>
            </w:pPr>
            <w:r>
              <w:t>21203</w:t>
            </w:r>
          </w:p>
        </w:tc>
        <w:tc>
          <w:tcPr>
            <w:tcW w:w="384" w:type="pct"/>
            <w:vAlign w:val="center"/>
          </w:tcPr>
          <w:p>
            <w:pPr>
              <w:pStyle w:val="10"/>
            </w:pPr>
            <w:r>
              <w:t>城乡社区公共设施</w:t>
            </w:r>
          </w:p>
        </w:tc>
        <w:tc>
          <w:tcPr>
            <w:tcW w:w="384" w:type="pct"/>
            <w:vAlign w:val="center"/>
          </w:tcPr>
          <w:p>
            <w:pPr>
              <w:pStyle w:val="11"/>
            </w:pPr>
            <w:r>
              <w:t>2000.00</w:t>
            </w:r>
          </w:p>
        </w:tc>
        <w:tc>
          <w:tcPr>
            <w:tcW w:w="384" w:type="pct"/>
            <w:vAlign w:val="center"/>
          </w:tcPr>
          <w:p>
            <w:pPr>
              <w:pStyle w:val="11"/>
            </w:pPr>
            <w:r>
              <w:t>2000.00</w:t>
            </w:r>
          </w:p>
        </w:tc>
        <w:tc>
          <w:tcPr>
            <w:tcW w:w="384" w:type="pct"/>
            <w:vAlign w:val="center"/>
          </w:tcPr>
          <w:p>
            <w:pPr>
              <w:pStyle w:val="11"/>
            </w:pPr>
            <w:r>
              <w:t>2000.00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20</w:t>
            </w:r>
          </w:p>
        </w:tc>
        <w:tc>
          <w:tcPr>
            <w:tcW w:w="384" w:type="pct"/>
            <w:vAlign w:val="center"/>
          </w:tcPr>
          <w:p>
            <w:pPr>
              <w:pStyle w:val="10"/>
            </w:pPr>
            <w:r>
              <w:t>2120303</w:t>
            </w:r>
          </w:p>
        </w:tc>
        <w:tc>
          <w:tcPr>
            <w:tcW w:w="384" w:type="pct"/>
            <w:vAlign w:val="center"/>
          </w:tcPr>
          <w:p>
            <w:pPr>
              <w:pStyle w:val="10"/>
            </w:pPr>
            <w:r>
              <w:t>小城镇基础设施建设</w:t>
            </w:r>
          </w:p>
        </w:tc>
        <w:tc>
          <w:tcPr>
            <w:tcW w:w="384" w:type="pct"/>
            <w:vAlign w:val="center"/>
          </w:tcPr>
          <w:p>
            <w:pPr>
              <w:pStyle w:val="11"/>
            </w:pPr>
            <w:r>
              <w:t>2000.00</w:t>
            </w:r>
          </w:p>
        </w:tc>
        <w:tc>
          <w:tcPr>
            <w:tcW w:w="384" w:type="pct"/>
            <w:vAlign w:val="center"/>
          </w:tcPr>
          <w:p>
            <w:pPr>
              <w:pStyle w:val="11"/>
            </w:pPr>
            <w:r>
              <w:t>2000.00</w:t>
            </w:r>
          </w:p>
        </w:tc>
        <w:tc>
          <w:tcPr>
            <w:tcW w:w="384" w:type="pct"/>
            <w:vAlign w:val="center"/>
          </w:tcPr>
          <w:p>
            <w:pPr>
              <w:pStyle w:val="11"/>
            </w:pPr>
            <w:r>
              <w:t>2000.00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21</w:t>
            </w:r>
          </w:p>
        </w:tc>
        <w:tc>
          <w:tcPr>
            <w:tcW w:w="384" w:type="pct"/>
            <w:vAlign w:val="center"/>
          </w:tcPr>
          <w:p>
            <w:pPr>
              <w:pStyle w:val="10"/>
            </w:pPr>
            <w:r>
              <w:t>21208</w:t>
            </w:r>
          </w:p>
        </w:tc>
        <w:tc>
          <w:tcPr>
            <w:tcW w:w="384" w:type="pct"/>
            <w:vAlign w:val="center"/>
          </w:tcPr>
          <w:p>
            <w:pPr>
              <w:pStyle w:val="10"/>
            </w:pPr>
            <w:r>
              <w:t>国有土地使用权出让收入安排的支出</w:t>
            </w:r>
          </w:p>
        </w:tc>
        <w:tc>
          <w:tcPr>
            <w:tcW w:w="384" w:type="pct"/>
            <w:vAlign w:val="center"/>
          </w:tcPr>
          <w:p>
            <w:pPr>
              <w:pStyle w:val="11"/>
            </w:pPr>
            <w:r>
              <w:t>3910.50</w:t>
            </w:r>
          </w:p>
        </w:tc>
        <w:tc>
          <w:tcPr>
            <w:tcW w:w="384" w:type="pct"/>
            <w:vAlign w:val="center"/>
          </w:tcPr>
          <w:p>
            <w:pPr>
              <w:pStyle w:val="11"/>
            </w:pPr>
            <w:r>
              <w:t>3910.50</w:t>
            </w:r>
          </w:p>
        </w:tc>
        <w:tc>
          <w:tcPr>
            <w:tcW w:w="384" w:type="pct"/>
            <w:vAlign w:val="center"/>
          </w:tcPr>
          <w:p>
            <w:pPr>
              <w:pStyle w:val="11"/>
            </w:pPr>
            <w:r>
              <w:t>3910.50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22</w:t>
            </w:r>
          </w:p>
        </w:tc>
        <w:tc>
          <w:tcPr>
            <w:tcW w:w="384" w:type="pct"/>
            <w:vAlign w:val="center"/>
          </w:tcPr>
          <w:p>
            <w:pPr>
              <w:pStyle w:val="10"/>
            </w:pPr>
            <w:r>
              <w:t>2120802</w:t>
            </w:r>
          </w:p>
        </w:tc>
        <w:tc>
          <w:tcPr>
            <w:tcW w:w="384" w:type="pct"/>
            <w:vAlign w:val="center"/>
          </w:tcPr>
          <w:p>
            <w:pPr>
              <w:pStyle w:val="10"/>
            </w:pPr>
            <w:r>
              <w:t>土地开发支出</w:t>
            </w:r>
          </w:p>
        </w:tc>
        <w:tc>
          <w:tcPr>
            <w:tcW w:w="384" w:type="pct"/>
            <w:vAlign w:val="center"/>
          </w:tcPr>
          <w:p>
            <w:pPr>
              <w:pStyle w:val="11"/>
            </w:pPr>
            <w:r>
              <w:t>3910.50</w:t>
            </w:r>
          </w:p>
        </w:tc>
        <w:tc>
          <w:tcPr>
            <w:tcW w:w="384" w:type="pct"/>
            <w:vAlign w:val="center"/>
          </w:tcPr>
          <w:p>
            <w:pPr>
              <w:pStyle w:val="11"/>
            </w:pPr>
            <w:r>
              <w:t>3910.50</w:t>
            </w:r>
          </w:p>
        </w:tc>
        <w:tc>
          <w:tcPr>
            <w:tcW w:w="384" w:type="pct"/>
            <w:vAlign w:val="center"/>
          </w:tcPr>
          <w:p>
            <w:pPr>
              <w:pStyle w:val="11"/>
            </w:pPr>
            <w:r>
              <w:t>3910.50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1110" w:type="pct"/>
            <w:gridSpan w:val="2"/>
            <w:tcBorders>
              <w:top w:val="single" w:color="FFFFFF" w:sz="6" w:space="0"/>
              <w:left w:val="single" w:color="FFFFFF" w:sz="6" w:space="0"/>
              <w:right w:val="single" w:color="FFFFFF" w:sz="6" w:space="0"/>
            </w:tcBorders>
            <w:vAlign w:val="center"/>
          </w:tcPr>
          <w:p>
            <w:pPr>
              <w:pStyle w:val="6"/>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8"/>
            </w:pPr>
            <w:r>
              <w:t>序号</w:t>
            </w:r>
          </w:p>
        </w:tc>
        <w:tc>
          <w:tcPr>
            <w:tcW w:w="1111" w:type="pct"/>
            <w:gridSpan w:val="2"/>
            <w:vAlign w:val="center"/>
          </w:tcPr>
          <w:p>
            <w:pPr>
              <w:pStyle w:val="8"/>
            </w:pPr>
            <w:r>
              <w:t>功能分类科目</w:t>
            </w:r>
          </w:p>
        </w:tc>
        <w:tc>
          <w:tcPr>
            <w:tcW w:w="555" w:type="pct"/>
            <w:vMerge w:val="restart"/>
            <w:vAlign w:val="center"/>
          </w:tcPr>
          <w:p>
            <w:pPr>
              <w:pStyle w:val="8"/>
            </w:pPr>
            <w:r>
              <w:t>合计</w:t>
            </w:r>
          </w:p>
        </w:tc>
        <w:tc>
          <w:tcPr>
            <w:tcW w:w="555" w:type="pct"/>
            <w:vMerge w:val="restart"/>
            <w:vAlign w:val="center"/>
          </w:tcPr>
          <w:p>
            <w:pPr>
              <w:pStyle w:val="8"/>
            </w:pPr>
            <w:r>
              <w:t>基本支出</w:t>
            </w:r>
          </w:p>
        </w:tc>
        <w:tc>
          <w:tcPr>
            <w:tcW w:w="555" w:type="pct"/>
            <w:vMerge w:val="restart"/>
            <w:vAlign w:val="center"/>
          </w:tcPr>
          <w:p>
            <w:pPr>
              <w:pStyle w:val="8"/>
            </w:pPr>
            <w:r>
              <w:t>项目支出</w:t>
            </w:r>
          </w:p>
        </w:tc>
        <w:tc>
          <w:tcPr>
            <w:tcW w:w="555" w:type="pct"/>
            <w:vMerge w:val="restart"/>
            <w:vAlign w:val="center"/>
          </w:tcPr>
          <w:p>
            <w:pPr>
              <w:pStyle w:val="8"/>
            </w:pPr>
            <w:r>
              <w:t>经营支出</w:t>
            </w:r>
          </w:p>
        </w:tc>
        <w:tc>
          <w:tcPr>
            <w:tcW w:w="555" w:type="pct"/>
            <w:vMerge w:val="restart"/>
            <w:vAlign w:val="center"/>
          </w:tcPr>
          <w:p>
            <w:pPr>
              <w:pStyle w:val="8"/>
            </w:pPr>
            <w:r>
              <w:t>上解上级     支出</w:t>
            </w:r>
          </w:p>
        </w:tc>
        <w:tc>
          <w:tcPr>
            <w:tcW w:w="555" w:type="pct"/>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8"/>
            </w:pPr>
            <w:r>
              <w:t>科目    编码</w:t>
            </w:r>
          </w:p>
        </w:tc>
        <w:tc>
          <w:tcPr>
            <w:tcW w:w="555" w:type="pct"/>
            <w:vAlign w:val="center"/>
          </w:tcPr>
          <w:p>
            <w:pPr>
              <w:pStyle w:val="8"/>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8"/>
            </w:pPr>
            <w:r>
              <w:t>栏次</w:t>
            </w:r>
          </w:p>
        </w:tc>
        <w:tc>
          <w:tcPr>
            <w:tcW w:w="555" w:type="pct"/>
            <w:vAlign w:val="center"/>
          </w:tcPr>
          <w:p>
            <w:pPr>
              <w:pStyle w:val="8"/>
            </w:pPr>
            <w:r>
              <w:t>1</w:t>
            </w:r>
          </w:p>
        </w:tc>
        <w:tc>
          <w:tcPr>
            <w:tcW w:w="555" w:type="pct"/>
            <w:vAlign w:val="center"/>
          </w:tcPr>
          <w:p>
            <w:pPr>
              <w:pStyle w:val="8"/>
            </w:pPr>
            <w:r>
              <w:t>2</w:t>
            </w:r>
          </w:p>
        </w:tc>
        <w:tc>
          <w:tcPr>
            <w:tcW w:w="555" w:type="pct"/>
            <w:vAlign w:val="center"/>
          </w:tcPr>
          <w:p>
            <w:pPr>
              <w:pStyle w:val="8"/>
            </w:pPr>
            <w:r>
              <w:t>3</w:t>
            </w:r>
          </w:p>
        </w:tc>
        <w:tc>
          <w:tcPr>
            <w:tcW w:w="555" w:type="pct"/>
            <w:vAlign w:val="center"/>
          </w:tcPr>
          <w:p>
            <w:pPr>
              <w:pStyle w:val="8"/>
            </w:pPr>
            <w:r>
              <w:t>4</w:t>
            </w:r>
          </w:p>
        </w:tc>
        <w:tc>
          <w:tcPr>
            <w:tcW w:w="555" w:type="pct"/>
            <w:vAlign w:val="center"/>
          </w:tcPr>
          <w:p>
            <w:pPr>
              <w:pStyle w:val="8"/>
            </w:pPr>
            <w:r>
              <w:t>5</w:t>
            </w:r>
          </w:p>
        </w:tc>
        <w:tc>
          <w:tcPr>
            <w:tcW w:w="555" w:type="pct"/>
            <w:vAlign w:val="center"/>
          </w:tcPr>
          <w:p>
            <w:pPr>
              <w:pStyle w:val="8"/>
            </w:pPr>
            <w:r>
              <w:t>6</w:t>
            </w:r>
          </w:p>
        </w:tc>
        <w:tc>
          <w:tcPr>
            <w:tcW w:w="555" w:type="pct"/>
            <w:vAlign w:val="center"/>
          </w:tcPr>
          <w:p>
            <w:pPr>
              <w:pStyle w:val="8"/>
            </w:pPr>
            <w:r>
              <w:t>7</w:t>
            </w:r>
          </w:p>
        </w:tc>
        <w:tc>
          <w:tcPr>
            <w:tcW w:w="555" w:type="pct"/>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w:t>
            </w:r>
          </w:p>
        </w:tc>
        <w:tc>
          <w:tcPr>
            <w:tcW w:w="555" w:type="pct"/>
            <w:vAlign w:val="center"/>
          </w:tcPr>
          <w:p>
            <w:pPr>
              <w:pStyle w:val="14"/>
            </w:pPr>
          </w:p>
        </w:tc>
        <w:tc>
          <w:tcPr>
            <w:tcW w:w="555" w:type="pct"/>
            <w:vAlign w:val="center"/>
          </w:tcPr>
          <w:p>
            <w:pPr>
              <w:pStyle w:val="12"/>
            </w:pPr>
            <w:r>
              <w:t>合计</w:t>
            </w:r>
          </w:p>
        </w:tc>
        <w:tc>
          <w:tcPr>
            <w:tcW w:w="555" w:type="pct"/>
            <w:vAlign w:val="center"/>
          </w:tcPr>
          <w:p>
            <w:pPr>
              <w:pStyle w:val="13"/>
            </w:pPr>
            <w:r>
              <w:t>8660.88</w:t>
            </w:r>
          </w:p>
        </w:tc>
        <w:tc>
          <w:tcPr>
            <w:tcW w:w="555" w:type="pct"/>
            <w:vAlign w:val="center"/>
          </w:tcPr>
          <w:p>
            <w:pPr>
              <w:pStyle w:val="13"/>
            </w:pPr>
            <w:r>
              <w:t>2705.85</w:t>
            </w:r>
          </w:p>
        </w:tc>
        <w:tc>
          <w:tcPr>
            <w:tcW w:w="555" w:type="pct"/>
            <w:vAlign w:val="center"/>
          </w:tcPr>
          <w:p>
            <w:pPr>
              <w:pStyle w:val="13"/>
            </w:pPr>
            <w:r>
              <w:t>5955.03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w:t>
            </w:r>
          </w:p>
        </w:tc>
        <w:tc>
          <w:tcPr>
            <w:tcW w:w="555" w:type="pct"/>
            <w:vAlign w:val="center"/>
          </w:tcPr>
          <w:p>
            <w:pPr>
              <w:pStyle w:val="10"/>
            </w:pPr>
            <w:r>
              <w:t>201</w:t>
            </w:r>
          </w:p>
        </w:tc>
        <w:tc>
          <w:tcPr>
            <w:tcW w:w="555" w:type="pct"/>
            <w:vAlign w:val="center"/>
          </w:tcPr>
          <w:p>
            <w:pPr>
              <w:pStyle w:val="10"/>
            </w:pPr>
            <w:r>
              <w:t>一般公共服务支出</w:t>
            </w:r>
          </w:p>
        </w:tc>
        <w:tc>
          <w:tcPr>
            <w:tcW w:w="555" w:type="pct"/>
            <w:vAlign w:val="center"/>
          </w:tcPr>
          <w:p>
            <w:pPr>
              <w:pStyle w:val="11"/>
            </w:pPr>
            <w:r>
              <w:t>2655.26</w:t>
            </w:r>
          </w:p>
        </w:tc>
        <w:tc>
          <w:tcPr>
            <w:tcW w:w="555" w:type="pct"/>
            <w:vAlign w:val="center"/>
          </w:tcPr>
          <w:p>
            <w:pPr>
              <w:pStyle w:val="11"/>
            </w:pPr>
            <w:r>
              <w:t>2645.26</w:t>
            </w: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3</w:t>
            </w:r>
          </w:p>
        </w:tc>
        <w:tc>
          <w:tcPr>
            <w:tcW w:w="555" w:type="pct"/>
            <w:vAlign w:val="center"/>
          </w:tcPr>
          <w:p>
            <w:pPr>
              <w:pStyle w:val="10"/>
            </w:pPr>
            <w:r>
              <w:t>20103</w:t>
            </w:r>
          </w:p>
        </w:tc>
        <w:tc>
          <w:tcPr>
            <w:tcW w:w="555" w:type="pct"/>
            <w:vAlign w:val="center"/>
          </w:tcPr>
          <w:p>
            <w:pPr>
              <w:pStyle w:val="10"/>
            </w:pPr>
            <w:r>
              <w:t>政府办公厅（室）及相关机构事务</w:t>
            </w:r>
          </w:p>
        </w:tc>
        <w:tc>
          <w:tcPr>
            <w:tcW w:w="555" w:type="pct"/>
            <w:vAlign w:val="center"/>
          </w:tcPr>
          <w:p>
            <w:pPr>
              <w:pStyle w:val="11"/>
            </w:pPr>
            <w:r>
              <w:t>2655.26</w:t>
            </w:r>
          </w:p>
        </w:tc>
        <w:tc>
          <w:tcPr>
            <w:tcW w:w="555" w:type="pct"/>
            <w:vAlign w:val="center"/>
          </w:tcPr>
          <w:p>
            <w:pPr>
              <w:pStyle w:val="11"/>
            </w:pPr>
            <w:r>
              <w:t>2645.26</w:t>
            </w: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4</w:t>
            </w:r>
          </w:p>
        </w:tc>
        <w:tc>
          <w:tcPr>
            <w:tcW w:w="555" w:type="pct"/>
            <w:vAlign w:val="center"/>
          </w:tcPr>
          <w:p>
            <w:pPr>
              <w:pStyle w:val="10"/>
            </w:pPr>
            <w:r>
              <w:t>2010301</w:t>
            </w:r>
          </w:p>
        </w:tc>
        <w:tc>
          <w:tcPr>
            <w:tcW w:w="555" w:type="pct"/>
            <w:vAlign w:val="center"/>
          </w:tcPr>
          <w:p>
            <w:pPr>
              <w:pStyle w:val="10"/>
            </w:pPr>
            <w:r>
              <w:t>行政运行</w:t>
            </w:r>
          </w:p>
        </w:tc>
        <w:tc>
          <w:tcPr>
            <w:tcW w:w="555" w:type="pct"/>
            <w:vAlign w:val="center"/>
          </w:tcPr>
          <w:p>
            <w:pPr>
              <w:pStyle w:val="11"/>
            </w:pPr>
            <w:r>
              <w:t>2645.26</w:t>
            </w:r>
          </w:p>
        </w:tc>
        <w:tc>
          <w:tcPr>
            <w:tcW w:w="555" w:type="pct"/>
            <w:vAlign w:val="center"/>
          </w:tcPr>
          <w:p>
            <w:pPr>
              <w:pStyle w:val="11"/>
            </w:pPr>
            <w:r>
              <w:t>2645.26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5</w:t>
            </w:r>
          </w:p>
        </w:tc>
        <w:tc>
          <w:tcPr>
            <w:tcW w:w="555" w:type="pct"/>
            <w:vAlign w:val="center"/>
          </w:tcPr>
          <w:p>
            <w:pPr>
              <w:pStyle w:val="10"/>
            </w:pPr>
            <w:r>
              <w:t>2010308</w:t>
            </w:r>
          </w:p>
        </w:tc>
        <w:tc>
          <w:tcPr>
            <w:tcW w:w="555" w:type="pct"/>
            <w:vAlign w:val="center"/>
          </w:tcPr>
          <w:p>
            <w:pPr>
              <w:pStyle w:val="10"/>
            </w:pPr>
            <w:r>
              <w:t>信访事务</w:t>
            </w: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6</w:t>
            </w:r>
          </w:p>
        </w:tc>
        <w:tc>
          <w:tcPr>
            <w:tcW w:w="555" w:type="pct"/>
            <w:vAlign w:val="center"/>
          </w:tcPr>
          <w:p>
            <w:pPr>
              <w:pStyle w:val="10"/>
            </w:pPr>
            <w:r>
              <w:t>207</w:t>
            </w:r>
          </w:p>
        </w:tc>
        <w:tc>
          <w:tcPr>
            <w:tcW w:w="555" w:type="pct"/>
            <w:vAlign w:val="center"/>
          </w:tcPr>
          <w:p>
            <w:pPr>
              <w:pStyle w:val="10"/>
            </w:pPr>
            <w:r>
              <w:t>文化旅游体育与传媒支出</w:t>
            </w:r>
          </w:p>
        </w:tc>
        <w:tc>
          <w:tcPr>
            <w:tcW w:w="555" w:type="pct"/>
            <w:vAlign w:val="center"/>
          </w:tcPr>
          <w:p>
            <w:pPr>
              <w:pStyle w:val="11"/>
            </w:pPr>
            <w:r>
              <w:t>8.50</w:t>
            </w:r>
          </w:p>
        </w:tc>
        <w:tc>
          <w:tcPr>
            <w:tcW w:w="555" w:type="pct"/>
            <w:vAlign w:val="center"/>
          </w:tcPr>
          <w:p>
            <w:pPr>
              <w:pStyle w:val="11"/>
            </w:pPr>
          </w:p>
        </w:tc>
        <w:tc>
          <w:tcPr>
            <w:tcW w:w="555" w:type="pct"/>
            <w:vAlign w:val="center"/>
          </w:tcPr>
          <w:p>
            <w:pPr>
              <w:pStyle w:val="11"/>
            </w:pPr>
            <w:r>
              <w:t>8.50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7</w:t>
            </w:r>
          </w:p>
        </w:tc>
        <w:tc>
          <w:tcPr>
            <w:tcW w:w="555" w:type="pct"/>
            <w:vAlign w:val="center"/>
          </w:tcPr>
          <w:p>
            <w:pPr>
              <w:pStyle w:val="10"/>
            </w:pPr>
            <w:r>
              <w:t>20799</w:t>
            </w:r>
          </w:p>
        </w:tc>
        <w:tc>
          <w:tcPr>
            <w:tcW w:w="555" w:type="pct"/>
            <w:vAlign w:val="center"/>
          </w:tcPr>
          <w:p>
            <w:pPr>
              <w:pStyle w:val="10"/>
            </w:pPr>
            <w:r>
              <w:t>其他文化旅游体育与传媒支出</w:t>
            </w:r>
          </w:p>
        </w:tc>
        <w:tc>
          <w:tcPr>
            <w:tcW w:w="555" w:type="pct"/>
            <w:vAlign w:val="center"/>
          </w:tcPr>
          <w:p>
            <w:pPr>
              <w:pStyle w:val="11"/>
            </w:pPr>
            <w:r>
              <w:t>8.50</w:t>
            </w:r>
          </w:p>
        </w:tc>
        <w:tc>
          <w:tcPr>
            <w:tcW w:w="555" w:type="pct"/>
            <w:vAlign w:val="center"/>
          </w:tcPr>
          <w:p>
            <w:pPr>
              <w:pStyle w:val="11"/>
            </w:pPr>
          </w:p>
        </w:tc>
        <w:tc>
          <w:tcPr>
            <w:tcW w:w="555" w:type="pct"/>
            <w:vAlign w:val="center"/>
          </w:tcPr>
          <w:p>
            <w:pPr>
              <w:pStyle w:val="11"/>
            </w:pPr>
            <w:r>
              <w:t>8.50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8</w:t>
            </w:r>
          </w:p>
        </w:tc>
        <w:tc>
          <w:tcPr>
            <w:tcW w:w="555" w:type="pct"/>
            <w:vAlign w:val="center"/>
          </w:tcPr>
          <w:p>
            <w:pPr>
              <w:pStyle w:val="10"/>
            </w:pPr>
            <w:r>
              <w:t>2079999</w:t>
            </w:r>
          </w:p>
        </w:tc>
        <w:tc>
          <w:tcPr>
            <w:tcW w:w="555" w:type="pct"/>
            <w:vAlign w:val="center"/>
          </w:tcPr>
          <w:p>
            <w:pPr>
              <w:pStyle w:val="10"/>
            </w:pPr>
            <w:r>
              <w:t>其他文化旅游体育与传媒支出</w:t>
            </w:r>
          </w:p>
        </w:tc>
        <w:tc>
          <w:tcPr>
            <w:tcW w:w="555" w:type="pct"/>
            <w:vAlign w:val="center"/>
          </w:tcPr>
          <w:p>
            <w:pPr>
              <w:pStyle w:val="11"/>
            </w:pPr>
            <w:r>
              <w:t>8.50</w:t>
            </w:r>
          </w:p>
        </w:tc>
        <w:tc>
          <w:tcPr>
            <w:tcW w:w="555" w:type="pct"/>
            <w:vAlign w:val="center"/>
          </w:tcPr>
          <w:p>
            <w:pPr>
              <w:pStyle w:val="11"/>
            </w:pPr>
          </w:p>
        </w:tc>
        <w:tc>
          <w:tcPr>
            <w:tcW w:w="555" w:type="pct"/>
            <w:vAlign w:val="center"/>
          </w:tcPr>
          <w:p>
            <w:pPr>
              <w:pStyle w:val="11"/>
            </w:pPr>
            <w:r>
              <w:t>8.50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9</w:t>
            </w:r>
          </w:p>
        </w:tc>
        <w:tc>
          <w:tcPr>
            <w:tcW w:w="555" w:type="pct"/>
            <w:vAlign w:val="center"/>
          </w:tcPr>
          <w:p>
            <w:pPr>
              <w:pStyle w:val="10"/>
            </w:pPr>
            <w:r>
              <w:t>208</w:t>
            </w:r>
          </w:p>
        </w:tc>
        <w:tc>
          <w:tcPr>
            <w:tcW w:w="555" w:type="pct"/>
            <w:vAlign w:val="center"/>
          </w:tcPr>
          <w:p>
            <w:pPr>
              <w:pStyle w:val="10"/>
            </w:pPr>
            <w:r>
              <w:t>社会保障和就业支出</w:t>
            </w:r>
          </w:p>
        </w:tc>
        <w:tc>
          <w:tcPr>
            <w:tcW w:w="555" w:type="pct"/>
            <w:vAlign w:val="center"/>
          </w:tcPr>
          <w:p>
            <w:pPr>
              <w:pStyle w:val="11"/>
            </w:pPr>
            <w:r>
              <w:t>78.89</w:t>
            </w:r>
          </w:p>
        </w:tc>
        <w:tc>
          <w:tcPr>
            <w:tcW w:w="555" w:type="pct"/>
            <w:vAlign w:val="center"/>
          </w:tcPr>
          <w:p>
            <w:pPr>
              <w:pStyle w:val="11"/>
            </w:pPr>
            <w:r>
              <w:t>60.59</w:t>
            </w:r>
          </w:p>
        </w:tc>
        <w:tc>
          <w:tcPr>
            <w:tcW w:w="555" w:type="pct"/>
            <w:vAlign w:val="center"/>
          </w:tcPr>
          <w:p>
            <w:pPr>
              <w:pStyle w:val="11"/>
            </w:pPr>
            <w:r>
              <w:t>18.30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10</w:t>
            </w:r>
          </w:p>
        </w:tc>
        <w:tc>
          <w:tcPr>
            <w:tcW w:w="555" w:type="pct"/>
            <w:vAlign w:val="center"/>
          </w:tcPr>
          <w:p>
            <w:pPr>
              <w:pStyle w:val="10"/>
            </w:pPr>
            <w:r>
              <w:t>20805</w:t>
            </w:r>
          </w:p>
        </w:tc>
        <w:tc>
          <w:tcPr>
            <w:tcW w:w="555" w:type="pct"/>
            <w:vAlign w:val="center"/>
          </w:tcPr>
          <w:p>
            <w:pPr>
              <w:pStyle w:val="10"/>
            </w:pPr>
            <w:r>
              <w:t>行政事业单位养老支出</w:t>
            </w:r>
          </w:p>
        </w:tc>
        <w:tc>
          <w:tcPr>
            <w:tcW w:w="555" w:type="pct"/>
            <w:vAlign w:val="center"/>
          </w:tcPr>
          <w:p>
            <w:pPr>
              <w:pStyle w:val="11"/>
            </w:pPr>
            <w:r>
              <w:t>60.59</w:t>
            </w:r>
          </w:p>
        </w:tc>
        <w:tc>
          <w:tcPr>
            <w:tcW w:w="555" w:type="pct"/>
            <w:vAlign w:val="center"/>
          </w:tcPr>
          <w:p>
            <w:pPr>
              <w:pStyle w:val="11"/>
            </w:pPr>
            <w:r>
              <w:t>60.59</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11</w:t>
            </w:r>
          </w:p>
        </w:tc>
        <w:tc>
          <w:tcPr>
            <w:tcW w:w="555" w:type="pct"/>
            <w:vAlign w:val="center"/>
          </w:tcPr>
          <w:p>
            <w:pPr>
              <w:pStyle w:val="10"/>
            </w:pPr>
            <w:r>
              <w:t>2080501</w:t>
            </w:r>
          </w:p>
        </w:tc>
        <w:tc>
          <w:tcPr>
            <w:tcW w:w="555" w:type="pct"/>
            <w:vAlign w:val="center"/>
          </w:tcPr>
          <w:p>
            <w:pPr>
              <w:pStyle w:val="10"/>
            </w:pPr>
            <w:r>
              <w:t>行政单位离退休</w:t>
            </w:r>
          </w:p>
        </w:tc>
        <w:tc>
          <w:tcPr>
            <w:tcW w:w="555" w:type="pct"/>
            <w:vAlign w:val="center"/>
          </w:tcPr>
          <w:p>
            <w:pPr>
              <w:pStyle w:val="11"/>
            </w:pPr>
            <w:r>
              <w:t>60.59</w:t>
            </w:r>
          </w:p>
        </w:tc>
        <w:tc>
          <w:tcPr>
            <w:tcW w:w="555" w:type="pct"/>
            <w:vAlign w:val="center"/>
          </w:tcPr>
          <w:p>
            <w:pPr>
              <w:pStyle w:val="11"/>
            </w:pPr>
            <w:r>
              <w:t>60.59</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12</w:t>
            </w:r>
          </w:p>
        </w:tc>
        <w:tc>
          <w:tcPr>
            <w:tcW w:w="555" w:type="pct"/>
            <w:vAlign w:val="center"/>
          </w:tcPr>
          <w:p>
            <w:pPr>
              <w:pStyle w:val="10"/>
            </w:pPr>
            <w:r>
              <w:t>20808</w:t>
            </w:r>
          </w:p>
        </w:tc>
        <w:tc>
          <w:tcPr>
            <w:tcW w:w="555" w:type="pct"/>
            <w:vAlign w:val="center"/>
          </w:tcPr>
          <w:p>
            <w:pPr>
              <w:pStyle w:val="10"/>
            </w:pPr>
            <w:r>
              <w:t>抚恤</w:t>
            </w:r>
          </w:p>
        </w:tc>
        <w:tc>
          <w:tcPr>
            <w:tcW w:w="555" w:type="pct"/>
            <w:vAlign w:val="center"/>
          </w:tcPr>
          <w:p>
            <w:pPr>
              <w:pStyle w:val="11"/>
            </w:pPr>
            <w:r>
              <w:t>3.00</w:t>
            </w:r>
          </w:p>
        </w:tc>
        <w:tc>
          <w:tcPr>
            <w:tcW w:w="555" w:type="pct"/>
            <w:vAlign w:val="center"/>
          </w:tcPr>
          <w:p>
            <w:pPr>
              <w:pStyle w:val="11"/>
            </w:pPr>
          </w:p>
        </w:tc>
        <w:tc>
          <w:tcPr>
            <w:tcW w:w="555" w:type="pct"/>
            <w:vAlign w:val="center"/>
          </w:tcPr>
          <w:p>
            <w:pPr>
              <w:pStyle w:val="11"/>
            </w:pPr>
            <w:r>
              <w:t>3.00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13</w:t>
            </w:r>
          </w:p>
        </w:tc>
        <w:tc>
          <w:tcPr>
            <w:tcW w:w="555" w:type="pct"/>
            <w:vAlign w:val="center"/>
          </w:tcPr>
          <w:p>
            <w:pPr>
              <w:pStyle w:val="10"/>
            </w:pPr>
            <w:r>
              <w:t>2080899</w:t>
            </w:r>
          </w:p>
        </w:tc>
        <w:tc>
          <w:tcPr>
            <w:tcW w:w="555" w:type="pct"/>
            <w:vAlign w:val="center"/>
          </w:tcPr>
          <w:p>
            <w:pPr>
              <w:pStyle w:val="10"/>
            </w:pPr>
            <w:r>
              <w:t>其他优抚支出</w:t>
            </w:r>
          </w:p>
        </w:tc>
        <w:tc>
          <w:tcPr>
            <w:tcW w:w="555" w:type="pct"/>
            <w:vAlign w:val="center"/>
          </w:tcPr>
          <w:p>
            <w:pPr>
              <w:pStyle w:val="11"/>
            </w:pPr>
            <w:r>
              <w:t>3.00</w:t>
            </w:r>
          </w:p>
        </w:tc>
        <w:tc>
          <w:tcPr>
            <w:tcW w:w="555" w:type="pct"/>
            <w:vAlign w:val="center"/>
          </w:tcPr>
          <w:p>
            <w:pPr>
              <w:pStyle w:val="11"/>
            </w:pPr>
          </w:p>
        </w:tc>
        <w:tc>
          <w:tcPr>
            <w:tcW w:w="555" w:type="pct"/>
            <w:vAlign w:val="center"/>
          </w:tcPr>
          <w:p>
            <w:pPr>
              <w:pStyle w:val="11"/>
            </w:pPr>
            <w:r>
              <w:t>3.00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14</w:t>
            </w:r>
          </w:p>
        </w:tc>
        <w:tc>
          <w:tcPr>
            <w:tcW w:w="555" w:type="pct"/>
            <w:vAlign w:val="center"/>
          </w:tcPr>
          <w:p>
            <w:pPr>
              <w:pStyle w:val="10"/>
            </w:pPr>
            <w:r>
              <w:t>20828</w:t>
            </w:r>
          </w:p>
        </w:tc>
        <w:tc>
          <w:tcPr>
            <w:tcW w:w="555" w:type="pct"/>
            <w:vAlign w:val="center"/>
          </w:tcPr>
          <w:p>
            <w:pPr>
              <w:pStyle w:val="10"/>
            </w:pPr>
            <w:r>
              <w:t>退役军人管理事务</w:t>
            </w:r>
          </w:p>
        </w:tc>
        <w:tc>
          <w:tcPr>
            <w:tcW w:w="555" w:type="pct"/>
            <w:vAlign w:val="center"/>
          </w:tcPr>
          <w:p>
            <w:pPr>
              <w:pStyle w:val="11"/>
            </w:pPr>
            <w:r>
              <w:t>15.30</w:t>
            </w:r>
          </w:p>
        </w:tc>
        <w:tc>
          <w:tcPr>
            <w:tcW w:w="555" w:type="pct"/>
            <w:vAlign w:val="center"/>
          </w:tcPr>
          <w:p>
            <w:pPr>
              <w:pStyle w:val="11"/>
            </w:pPr>
          </w:p>
        </w:tc>
        <w:tc>
          <w:tcPr>
            <w:tcW w:w="555" w:type="pct"/>
            <w:vAlign w:val="center"/>
          </w:tcPr>
          <w:p>
            <w:pPr>
              <w:pStyle w:val="11"/>
            </w:pPr>
            <w:r>
              <w:t>15.30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15</w:t>
            </w:r>
          </w:p>
        </w:tc>
        <w:tc>
          <w:tcPr>
            <w:tcW w:w="555" w:type="pct"/>
            <w:vAlign w:val="center"/>
          </w:tcPr>
          <w:p>
            <w:pPr>
              <w:pStyle w:val="10"/>
            </w:pPr>
            <w:r>
              <w:t>2082899</w:t>
            </w:r>
          </w:p>
        </w:tc>
        <w:tc>
          <w:tcPr>
            <w:tcW w:w="555" w:type="pct"/>
            <w:vAlign w:val="center"/>
          </w:tcPr>
          <w:p>
            <w:pPr>
              <w:pStyle w:val="10"/>
            </w:pPr>
            <w:r>
              <w:t>其他退役军人事务管理支出</w:t>
            </w:r>
          </w:p>
        </w:tc>
        <w:tc>
          <w:tcPr>
            <w:tcW w:w="555" w:type="pct"/>
            <w:vAlign w:val="center"/>
          </w:tcPr>
          <w:p>
            <w:pPr>
              <w:pStyle w:val="11"/>
            </w:pPr>
            <w:r>
              <w:t>15.30</w:t>
            </w:r>
          </w:p>
        </w:tc>
        <w:tc>
          <w:tcPr>
            <w:tcW w:w="555" w:type="pct"/>
            <w:vAlign w:val="center"/>
          </w:tcPr>
          <w:p>
            <w:pPr>
              <w:pStyle w:val="11"/>
            </w:pPr>
          </w:p>
        </w:tc>
        <w:tc>
          <w:tcPr>
            <w:tcW w:w="555" w:type="pct"/>
            <w:vAlign w:val="center"/>
          </w:tcPr>
          <w:p>
            <w:pPr>
              <w:pStyle w:val="11"/>
            </w:pPr>
            <w:r>
              <w:t>15.30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16</w:t>
            </w:r>
          </w:p>
        </w:tc>
        <w:tc>
          <w:tcPr>
            <w:tcW w:w="555" w:type="pct"/>
            <w:vAlign w:val="center"/>
          </w:tcPr>
          <w:p>
            <w:pPr>
              <w:pStyle w:val="10"/>
            </w:pPr>
            <w:r>
              <w:t>212</w:t>
            </w:r>
          </w:p>
        </w:tc>
        <w:tc>
          <w:tcPr>
            <w:tcW w:w="555" w:type="pct"/>
            <w:vAlign w:val="center"/>
          </w:tcPr>
          <w:p>
            <w:pPr>
              <w:pStyle w:val="10"/>
            </w:pPr>
            <w:r>
              <w:t>城乡社区支出</w:t>
            </w:r>
          </w:p>
        </w:tc>
        <w:tc>
          <w:tcPr>
            <w:tcW w:w="555" w:type="pct"/>
            <w:vAlign w:val="center"/>
          </w:tcPr>
          <w:p>
            <w:pPr>
              <w:pStyle w:val="11"/>
            </w:pPr>
            <w:r>
              <w:t>5918.23</w:t>
            </w:r>
          </w:p>
        </w:tc>
        <w:tc>
          <w:tcPr>
            <w:tcW w:w="555" w:type="pct"/>
            <w:vAlign w:val="center"/>
          </w:tcPr>
          <w:p>
            <w:pPr>
              <w:pStyle w:val="11"/>
            </w:pPr>
          </w:p>
        </w:tc>
        <w:tc>
          <w:tcPr>
            <w:tcW w:w="555" w:type="pct"/>
            <w:vAlign w:val="center"/>
          </w:tcPr>
          <w:p>
            <w:pPr>
              <w:pStyle w:val="11"/>
            </w:pPr>
            <w:r>
              <w:t>5918.23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17</w:t>
            </w:r>
          </w:p>
        </w:tc>
        <w:tc>
          <w:tcPr>
            <w:tcW w:w="555" w:type="pct"/>
            <w:vAlign w:val="center"/>
          </w:tcPr>
          <w:p>
            <w:pPr>
              <w:pStyle w:val="10"/>
            </w:pPr>
            <w:r>
              <w:t>21201</w:t>
            </w:r>
          </w:p>
        </w:tc>
        <w:tc>
          <w:tcPr>
            <w:tcW w:w="555" w:type="pct"/>
            <w:vAlign w:val="center"/>
          </w:tcPr>
          <w:p>
            <w:pPr>
              <w:pStyle w:val="10"/>
            </w:pPr>
            <w:r>
              <w:t>城乡社区管理事务</w:t>
            </w:r>
          </w:p>
        </w:tc>
        <w:tc>
          <w:tcPr>
            <w:tcW w:w="555" w:type="pct"/>
            <w:vAlign w:val="center"/>
          </w:tcPr>
          <w:p>
            <w:pPr>
              <w:pStyle w:val="11"/>
            </w:pPr>
            <w:r>
              <w:t>7.73</w:t>
            </w:r>
          </w:p>
        </w:tc>
        <w:tc>
          <w:tcPr>
            <w:tcW w:w="555" w:type="pct"/>
            <w:vAlign w:val="center"/>
          </w:tcPr>
          <w:p>
            <w:pPr>
              <w:pStyle w:val="11"/>
            </w:pPr>
          </w:p>
        </w:tc>
        <w:tc>
          <w:tcPr>
            <w:tcW w:w="555" w:type="pct"/>
            <w:vAlign w:val="center"/>
          </w:tcPr>
          <w:p>
            <w:pPr>
              <w:pStyle w:val="11"/>
            </w:pPr>
            <w:r>
              <w:t>7.73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18</w:t>
            </w:r>
          </w:p>
        </w:tc>
        <w:tc>
          <w:tcPr>
            <w:tcW w:w="555" w:type="pct"/>
            <w:vAlign w:val="center"/>
          </w:tcPr>
          <w:p>
            <w:pPr>
              <w:pStyle w:val="10"/>
            </w:pPr>
            <w:r>
              <w:t>2120104</w:t>
            </w:r>
          </w:p>
        </w:tc>
        <w:tc>
          <w:tcPr>
            <w:tcW w:w="555" w:type="pct"/>
            <w:vAlign w:val="center"/>
          </w:tcPr>
          <w:p>
            <w:pPr>
              <w:pStyle w:val="10"/>
            </w:pPr>
            <w:r>
              <w:t>城管执法</w:t>
            </w:r>
          </w:p>
        </w:tc>
        <w:tc>
          <w:tcPr>
            <w:tcW w:w="555" w:type="pct"/>
            <w:vAlign w:val="center"/>
          </w:tcPr>
          <w:p>
            <w:pPr>
              <w:pStyle w:val="11"/>
            </w:pPr>
            <w:r>
              <w:t>7.73</w:t>
            </w:r>
          </w:p>
        </w:tc>
        <w:tc>
          <w:tcPr>
            <w:tcW w:w="555" w:type="pct"/>
            <w:vAlign w:val="center"/>
          </w:tcPr>
          <w:p>
            <w:pPr>
              <w:pStyle w:val="11"/>
            </w:pPr>
          </w:p>
        </w:tc>
        <w:tc>
          <w:tcPr>
            <w:tcW w:w="555" w:type="pct"/>
            <w:vAlign w:val="center"/>
          </w:tcPr>
          <w:p>
            <w:pPr>
              <w:pStyle w:val="11"/>
            </w:pPr>
            <w:r>
              <w:t>7.73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19</w:t>
            </w:r>
          </w:p>
        </w:tc>
        <w:tc>
          <w:tcPr>
            <w:tcW w:w="555" w:type="pct"/>
            <w:vAlign w:val="center"/>
          </w:tcPr>
          <w:p>
            <w:pPr>
              <w:pStyle w:val="10"/>
            </w:pPr>
            <w:r>
              <w:t>21203</w:t>
            </w:r>
          </w:p>
        </w:tc>
        <w:tc>
          <w:tcPr>
            <w:tcW w:w="555" w:type="pct"/>
            <w:vAlign w:val="center"/>
          </w:tcPr>
          <w:p>
            <w:pPr>
              <w:pStyle w:val="10"/>
            </w:pPr>
            <w:r>
              <w:t>城乡社区公共设施</w:t>
            </w:r>
          </w:p>
        </w:tc>
        <w:tc>
          <w:tcPr>
            <w:tcW w:w="555" w:type="pct"/>
            <w:vAlign w:val="center"/>
          </w:tcPr>
          <w:p>
            <w:pPr>
              <w:pStyle w:val="11"/>
            </w:pPr>
            <w:r>
              <w:t>2000.00</w:t>
            </w:r>
          </w:p>
        </w:tc>
        <w:tc>
          <w:tcPr>
            <w:tcW w:w="555" w:type="pct"/>
            <w:vAlign w:val="center"/>
          </w:tcPr>
          <w:p>
            <w:pPr>
              <w:pStyle w:val="11"/>
            </w:pPr>
          </w:p>
        </w:tc>
        <w:tc>
          <w:tcPr>
            <w:tcW w:w="555" w:type="pct"/>
            <w:vAlign w:val="center"/>
          </w:tcPr>
          <w:p>
            <w:pPr>
              <w:pStyle w:val="11"/>
            </w:pPr>
            <w:r>
              <w:t>2000.00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20</w:t>
            </w:r>
          </w:p>
        </w:tc>
        <w:tc>
          <w:tcPr>
            <w:tcW w:w="555" w:type="pct"/>
            <w:vAlign w:val="center"/>
          </w:tcPr>
          <w:p>
            <w:pPr>
              <w:pStyle w:val="10"/>
            </w:pPr>
            <w:r>
              <w:t>2120303</w:t>
            </w:r>
          </w:p>
        </w:tc>
        <w:tc>
          <w:tcPr>
            <w:tcW w:w="555" w:type="pct"/>
            <w:vAlign w:val="center"/>
          </w:tcPr>
          <w:p>
            <w:pPr>
              <w:pStyle w:val="10"/>
            </w:pPr>
            <w:r>
              <w:t>小城镇基础设施建设</w:t>
            </w:r>
          </w:p>
        </w:tc>
        <w:tc>
          <w:tcPr>
            <w:tcW w:w="555" w:type="pct"/>
            <w:vAlign w:val="center"/>
          </w:tcPr>
          <w:p>
            <w:pPr>
              <w:pStyle w:val="11"/>
            </w:pPr>
            <w:r>
              <w:t>2000.00</w:t>
            </w:r>
          </w:p>
        </w:tc>
        <w:tc>
          <w:tcPr>
            <w:tcW w:w="555" w:type="pct"/>
            <w:vAlign w:val="center"/>
          </w:tcPr>
          <w:p>
            <w:pPr>
              <w:pStyle w:val="11"/>
            </w:pPr>
          </w:p>
        </w:tc>
        <w:tc>
          <w:tcPr>
            <w:tcW w:w="555" w:type="pct"/>
            <w:vAlign w:val="center"/>
          </w:tcPr>
          <w:p>
            <w:pPr>
              <w:pStyle w:val="11"/>
            </w:pPr>
            <w:r>
              <w:t>2000.00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21</w:t>
            </w:r>
          </w:p>
        </w:tc>
        <w:tc>
          <w:tcPr>
            <w:tcW w:w="555" w:type="pct"/>
            <w:vAlign w:val="center"/>
          </w:tcPr>
          <w:p>
            <w:pPr>
              <w:pStyle w:val="10"/>
            </w:pPr>
            <w:r>
              <w:t>21208</w:t>
            </w:r>
          </w:p>
        </w:tc>
        <w:tc>
          <w:tcPr>
            <w:tcW w:w="555" w:type="pct"/>
            <w:vAlign w:val="center"/>
          </w:tcPr>
          <w:p>
            <w:pPr>
              <w:pStyle w:val="10"/>
            </w:pPr>
            <w:r>
              <w:t>国有土地使用权出让收入安排的支出</w:t>
            </w:r>
          </w:p>
        </w:tc>
        <w:tc>
          <w:tcPr>
            <w:tcW w:w="555" w:type="pct"/>
            <w:vAlign w:val="center"/>
          </w:tcPr>
          <w:p>
            <w:pPr>
              <w:pStyle w:val="11"/>
            </w:pPr>
            <w:r>
              <w:t>3910.50</w:t>
            </w:r>
          </w:p>
        </w:tc>
        <w:tc>
          <w:tcPr>
            <w:tcW w:w="555" w:type="pct"/>
            <w:vAlign w:val="center"/>
          </w:tcPr>
          <w:p>
            <w:pPr>
              <w:pStyle w:val="11"/>
            </w:pPr>
          </w:p>
        </w:tc>
        <w:tc>
          <w:tcPr>
            <w:tcW w:w="555" w:type="pct"/>
            <w:vAlign w:val="center"/>
          </w:tcPr>
          <w:p>
            <w:pPr>
              <w:pStyle w:val="11"/>
            </w:pPr>
            <w:r>
              <w:t>3910.50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22</w:t>
            </w:r>
          </w:p>
        </w:tc>
        <w:tc>
          <w:tcPr>
            <w:tcW w:w="555" w:type="pct"/>
            <w:vAlign w:val="center"/>
          </w:tcPr>
          <w:p>
            <w:pPr>
              <w:pStyle w:val="10"/>
            </w:pPr>
            <w:r>
              <w:t>2120802</w:t>
            </w:r>
          </w:p>
        </w:tc>
        <w:tc>
          <w:tcPr>
            <w:tcW w:w="555" w:type="pct"/>
            <w:vAlign w:val="center"/>
          </w:tcPr>
          <w:p>
            <w:pPr>
              <w:pStyle w:val="10"/>
            </w:pPr>
            <w:r>
              <w:t>土地开发支出</w:t>
            </w:r>
          </w:p>
        </w:tc>
        <w:tc>
          <w:tcPr>
            <w:tcW w:w="555" w:type="pct"/>
            <w:vAlign w:val="center"/>
          </w:tcPr>
          <w:p>
            <w:pPr>
              <w:pStyle w:val="11"/>
            </w:pPr>
            <w:r>
              <w:t>3910.50</w:t>
            </w:r>
          </w:p>
        </w:tc>
        <w:tc>
          <w:tcPr>
            <w:tcW w:w="555" w:type="pct"/>
            <w:vAlign w:val="center"/>
          </w:tcPr>
          <w:p>
            <w:pPr>
              <w:pStyle w:val="11"/>
            </w:pPr>
          </w:p>
        </w:tc>
        <w:tc>
          <w:tcPr>
            <w:tcW w:w="555" w:type="pct"/>
            <w:vAlign w:val="center"/>
          </w:tcPr>
          <w:p>
            <w:pPr>
              <w:pStyle w:val="11"/>
            </w:pPr>
            <w:r>
              <w:t>3910.50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625" w:type="pct"/>
            <w:tcBorders>
              <w:top w:val="single" w:color="FFFFFF" w:sz="6" w:space="0"/>
              <w:left w:val="single" w:color="FFFFFF" w:sz="6" w:space="0"/>
              <w:right w:val="single" w:color="FFFFFF" w:sz="6" w:space="0"/>
            </w:tcBorders>
            <w:vAlign w:val="center"/>
          </w:tcPr>
          <w:p>
            <w:pPr>
              <w:pStyle w:val="6"/>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8"/>
            </w:pPr>
            <w:r>
              <w:t>序号</w:t>
            </w:r>
          </w:p>
        </w:tc>
        <w:tc>
          <w:tcPr>
            <w:tcW w:w="1250" w:type="pct"/>
            <w:gridSpan w:val="2"/>
            <w:vAlign w:val="center"/>
          </w:tcPr>
          <w:p>
            <w:pPr>
              <w:pStyle w:val="8"/>
            </w:pPr>
            <w:r>
              <w:t>收入</w:t>
            </w:r>
          </w:p>
        </w:tc>
        <w:tc>
          <w:tcPr>
            <w:tcW w:w="3125" w:type="pct"/>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8"/>
            </w:pPr>
            <w:r>
              <w:t>项  目</w:t>
            </w:r>
          </w:p>
        </w:tc>
        <w:tc>
          <w:tcPr>
            <w:tcW w:w="625" w:type="pct"/>
            <w:vAlign w:val="center"/>
          </w:tcPr>
          <w:p>
            <w:pPr>
              <w:pStyle w:val="8"/>
            </w:pPr>
            <w:r>
              <w:t>金额</w:t>
            </w:r>
          </w:p>
        </w:tc>
        <w:tc>
          <w:tcPr>
            <w:tcW w:w="625" w:type="pct"/>
            <w:vAlign w:val="center"/>
          </w:tcPr>
          <w:p>
            <w:pPr>
              <w:pStyle w:val="8"/>
            </w:pPr>
            <w:r>
              <w:t>项  目</w:t>
            </w:r>
          </w:p>
        </w:tc>
        <w:tc>
          <w:tcPr>
            <w:tcW w:w="625" w:type="pct"/>
            <w:vAlign w:val="center"/>
          </w:tcPr>
          <w:p>
            <w:pPr>
              <w:pStyle w:val="8"/>
            </w:pPr>
            <w:r>
              <w:t>合计</w:t>
            </w:r>
          </w:p>
        </w:tc>
        <w:tc>
          <w:tcPr>
            <w:tcW w:w="625" w:type="pct"/>
            <w:vAlign w:val="center"/>
          </w:tcPr>
          <w:p>
            <w:pPr>
              <w:pStyle w:val="8"/>
            </w:pPr>
            <w:r>
              <w:t>一般公共预算财政拨款</w:t>
            </w:r>
          </w:p>
        </w:tc>
        <w:tc>
          <w:tcPr>
            <w:tcW w:w="625" w:type="pct"/>
            <w:vAlign w:val="center"/>
          </w:tcPr>
          <w:p>
            <w:pPr>
              <w:pStyle w:val="8"/>
            </w:pPr>
            <w:r>
              <w:t>政府性基金预算财政    拨款</w:t>
            </w:r>
          </w:p>
        </w:tc>
        <w:tc>
          <w:tcPr>
            <w:tcW w:w="625" w:type="pct"/>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8"/>
            </w:pPr>
            <w:r>
              <w:t>栏次</w:t>
            </w:r>
          </w:p>
        </w:tc>
        <w:tc>
          <w:tcPr>
            <w:tcW w:w="625" w:type="pct"/>
            <w:vAlign w:val="center"/>
          </w:tcPr>
          <w:p>
            <w:pPr>
              <w:pStyle w:val="8"/>
            </w:pPr>
            <w:r>
              <w:t>1</w:t>
            </w:r>
          </w:p>
        </w:tc>
        <w:tc>
          <w:tcPr>
            <w:tcW w:w="625" w:type="pct"/>
            <w:vAlign w:val="center"/>
          </w:tcPr>
          <w:p>
            <w:pPr>
              <w:pStyle w:val="8"/>
            </w:pPr>
            <w:r>
              <w:t>2</w:t>
            </w:r>
          </w:p>
        </w:tc>
        <w:tc>
          <w:tcPr>
            <w:tcW w:w="625" w:type="pct"/>
            <w:vAlign w:val="center"/>
          </w:tcPr>
          <w:p>
            <w:pPr>
              <w:pStyle w:val="8"/>
            </w:pPr>
            <w:r>
              <w:t>3</w:t>
            </w:r>
          </w:p>
        </w:tc>
        <w:tc>
          <w:tcPr>
            <w:tcW w:w="625" w:type="pct"/>
            <w:vAlign w:val="center"/>
          </w:tcPr>
          <w:p>
            <w:pPr>
              <w:pStyle w:val="8"/>
            </w:pPr>
            <w:r>
              <w:t>4</w:t>
            </w:r>
          </w:p>
        </w:tc>
        <w:tc>
          <w:tcPr>
            <w:tcW w:w="625" w:type="pct"/>
            <w:vAlign w:val="center"/>
          </w:tcPr>
          <w:p>
            <w:pPr>
              <w:pStyle w:val="8"/>
            </w:pPr>
            <w:r>
              <w:t>5</w:t>
            </w:r>
          </w:p>
        </w:tc>
        <w:tc>
          <w:tcPr>
            <w:tcW w:w="625" w:type="pct"/>
            <w:vAlign w:val="center"/>
          </w:tcPr>
          <w:p>
            <w:pPr>
              <w:pStyle w:val="8"/>
            </w:pPr>
            <w:r>
              <w:t>6</w:t>
            </w:r>
          </w:p>
        </w:tc>
        <w:tc>
          <w:tcPr>
            <w:tcW w:w="625" w:type="pct"/>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w:t>
            </w:r>
          </w:p>
        </w:tc>
        <w:tc>
          <w:tcPr>
            <w:tcW w:w="625" w:type="pct"/>
            <w:vAlign w:val="center"/>
          </w:tcPr>
          <w:p>
            <w:pPr>
              <w:pStyle w:val="10"/>
            </w:pPr>
            <w:r>
              <w:t>一、一般公共预算拨款</w:t>
            </w:r>
          </w:p>
        </w:tc>
        <w:tc>
          <w:tcPr>
            <w:tcW w:w="625" w:type="pct"/>
            <w:vAlign w:val="center"/>
          </w:tcPr>
          <w:p>
            <w:pPr>
              <w:pStyle w:val="11"/>
            </w:pPr>
            <w:r>
              <w:t>4747.38</w:t>
            </w:r>
          </w:p>
        </w:tc>
        <w:tc>
          <w:tcPr>
            <w:tcW w:w="625" w:type="pct"/>
            <w:vAlign w:val="center"/>
          </w:tcPr>
          <w:p>
            <w:pPr>
              <w:pStyle w:val="10"/>
            </w:pPr>
            <w:r>
              <w:t>一、一般公共服务支出</w:t>
            </w:r>
          </w:p>
        </w:tc>
        <w:tc>
          <w:tcPr>
            <w:tcW w:w="625" w:type="pct"/>
            <w:vAlign w:val="center"/>
          </w:tcPr>
          <w:p>
            <w:pPr>
              <w:pStyle w:val="11"/>
            </w:pPr>
            <w:r>
              <w:t>2655.26</w:t>
            </w:r>
          </w:p>
        </w:tc>
        <w:tc>
          <w:tcPr>
            <w:tcW w:w="625" w:type="pct"/>
            <w:vAlign w:val="center"/>
          </w:tcPr>
          <w:p>
            <w:pPr>
              <w:pStyle w:val="11"/>
            </w:pPr>
            <w:r>
              <w:t>2655.26</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w:t>
            </w:r>
          </w:p>
        </w:tc>
        <w:tc>
          <w:tcPr>
            <w:tcW w:w="625" w:type="pct"/>
            <w:vAlign w:val="center"/>
          </w:tcPr>
          <w:p>
            <w:pPr>
              <w:pStyle w:val="10"/>
            </w:pPr>
            <w:r>
              <w:t>二、政府性基金预算拨款</w:t>
            </w:r>
          </w:p>
        </w:tc>
        <w:tc>
          <w:tcPr>
            <w:tcW w:w="625" w:type="pct"/>
            <w:vAlign w:val="center"/>
          </w:tcPr>
          <w:p>
            <w:pPr>
              <w:pStyle w:val="11"/>
            </w:pPr>
            <w:r>
              <w:t>3910.50</w:t>
            </w:r>
          </w:p>
        </w:tc>
        <w:tc>
          <w:tcPr>
            <w:tcW w:w="625" w:type="pct"/>
            <w:vAlign w:val="center"/>
          </w:tcPr>
          <w:p>
            <w:pPr>
              <w:pStyle w:val="10"/>
            </w:pPr>
            <w:r>
              <w:t>二、外交支出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r>
              <w:t>三、国防支出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四、公共安全支出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五、教育支出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六、科学技术支出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七、文化旅游体育与传媒支出</w:t>
            </w:r>
          </w:p>
        </w:tc>
        <w:tc>
          <w:tcPr>
            <w:tcW w:w="625" w:type="pct"/>
            <w:vAlign w:val="center"/>
          </w:tcPr>
          <w:p>
            <w:pPr>
              <w:pStyle w:val="11"/>
            </w:pPr>
            <w:r>
              <w:t>8.50</w:t>
            </w:r>
          </w:p>
        </w:tc>
        <w:tc>
          <w:tcPr>
            <w:tcW w:w="625" w:type="pct"/>
            <w:vAlign w:val="center"/>
          </w:tcPr>
          <w:p>
            <w:pPr>
              <w:pStyle w:val="11"/>
            </w:pPr>
            <w:r>
              <w:t>8.50</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八、社会保障和就业支出</w:t>
            </w:r>
          </w:p>
        </w:tc>
        <w:tc>
          <w:tcPr>
            <w:tcW w:w="625" w:type="pct"/>
            <w:vAlign w:val="center"/>
          </w:tcPr>
          <w:p>
            <w:pPr>
              <w:pStyle w:val="11"/>
            </w:pPr>
            <w:r>
              <w:t>78.89</w:t>
            </w:r>
          </w:p>
        </w:tc>
        <w:tc>
          <w:tcPr>
            <w:tcW w:w="625" w:type="pct"/>
            <w:vAlign w:val="center"/>
          </w:tcPr>
          <w:p>
            <w:pPr>
              <w:pStyle w:val="11"/>
            </w:pPr>
            <w:r>
              <w:t>78.89</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九、社会保险基金支出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十、卫生健康支出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十一、节能环保支出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十二、城乡社区支出</w:t>
            </w:r>
          </w:p>
        </w:tc>
        <w:tc>
          <w:tcPr>
            <w:tcW w:w="625" w:type="pct"/>
            <w:vAlign w:val="center"/>
          </w:tcPr>
          <w:p>
            <w:pPr>
              <w:pStyle w:val="11"/>
            </w:pPr>
            <w:r>
              <w:t>5918.23</w:t>
            </w:r>
          </w:p>
        </w:tc>
        <w:tc>
          <w:tcPr>
            <w:tcW w:w="625" w:type="pct"/>
            <w:vAlign w:val="center"/>
          </w:tcPr>
          <w:p>
            <w:pPr>
              <w:pStyle w:val="11"/>
            </w:pPr>
            <w:r>
              <w:t>2007.73</w:t>
            </w:r>
          </w:p>
        </w:tc>
        <w:tc>
          <w:tcPr>
            <w:tcW w:w="625" w:type="pct"/>
            <w:vAlign w:val="center"/>
          </w:tcPr>
          <w:p>
            <w:pPr>
              <w:pStyle w:val="11"/>
            </w:pPr>
            <w:r>
              <w:t>3910.50</w:t>
            </w: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十三、农林水支出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9"/>
            </w:pPr>
            <w:r>
              <w:t>14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十四、交通运输支出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十五、资源勘探工业信息等支出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十六、商业服务业等支出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十七、金融支出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十八、援助其他地区支出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十九、自然资源海洋气象等支出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二十、住房保障支出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二十一、粮油物资储备支出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二十二、国有资本经营预算支出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二十三、灾害防治及应急管理支出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二十四、预备费</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二十五、其他支出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二十六、转移性支出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二十七、债务还本支出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二十八、债务付息支出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二十九、债务发行费用支出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三十、抗疫特别国债安排的支出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三十一、人行科目</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32</w:t>
            </w:r>
          </w:p>
        </w:tc>
        <w:tc>
          <w:tcPr>
            <w:tcW w:w="625" w:type="pct"/>
            <w:vAlign w:val="center"/>
          </w:tcPr>
          <w:p>
            <w:pPr>
              <w:pStyle w:val="12"/>
            </w:pPr>
            <w:r>
              <w:t>本年收入合计</w:t>
            </w:r>
          </w:p>
        </w:tc>
        <w:tc>
          <w:tcPr>
            <w:tcW w:w="625" w:type="pct"/>
            <w:vAlign w:val="center"/>
          </w:tcPr>
          <w:p>
            <w:pPr>
              <w:pStyle w:val="13"/>
            </w:pPr>
            <w:r>
              <w:t>8657.88</w:t>
            </w:r>
          </w:p>
        </w:tc>
        <w:tc>
          <w:tcPr>
            <w:tcW w:w="625" w:type="pct"/>
            <w:vAlign w:val="center"/>
          </w:tcPr>
          <w:p>
            <w:pPr>
              <w:pStyle w:val="12"/>
            </w:pPr>
            <w:r>
              <w:t>本年支出合计</w:t>
            </w:r>
          </w:p>
        </w:tc>
        <w:tc>
          <w:tcPr>
            <w:tcW w:w="625" w:type="pct"/>
            <w:vAlign w:val="center"/>
          </w:tcPr>
          <w:p>
            <w:pPr>
              <w:pStyle w:val="13"/>
            </w:pPr>
            <w:r>
              <w:t>8660.88</w:t>
            </w:r>
          </w:p>
        </w:tc>
        <w:tc>
          <w:tcPr>
            <w:tcW w:w="625" w:type="pct"/>
            <w:vAlign w:val="center"/>
          </w:tcPr>
          <w:p>
            <w:pPr>
              <w:pStyle w:val="13"/>
            </w:pPr>
            <w:r>
              <w:t>4750.38</w:t>
            </w:r>
          </w:p>
        </w:tc>
        <w:tc>
          <w:tcPr>
            <w:tcW w:w="625" w:type="pct"/>
            <w:vAlign w:val="center"/>
          </w:tcPr>
          <w:p>
            <w:pPr>
              <w:pStyle w:val="13"/>
            </w:pPr>
            <w:r>
              <w:t>3910.50</w:t>
            </w: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33</w:t>
            </w:r>
          </w:p>
        </w:tc>
        <w:tc>
          <w:tcPr>
            <w:tcW w:w="625" w:type="pct"/>
            <w:vAlign w:val="center"/>
          </w:tcPr>
          <w:p>
            <w:pPr>
              <w:pStyle w:val="10"/>
            </w:pPr>
            <w:r>
              <w:t>年初财政拨款结转和结余</w:t>
            </w:r>
          </w:p>
        </w:tc>
        <w:tc>
          <w:tcPr>
            <w:tcW w:w="625" w:type="pct"/>
            <w:vAlign w:val="center"/>
          </w:tcPr>
          <w:p>
            <w:pPr>
              <w:pStyle w:val="11"/>
            </w:pPr>
            <w:r>
              <w:t>3.00</w:t>
            </w:r>
          </w:p>
        </w:tc>
        <w:tc>
          <w:tcPr>
            <w:tcW w:w="625" w:type="pct"/>
            <w:vAlign w:val="center"/>
          </w:tcPr>
          <w:p>
            <w:pPr>
              <w:pStyle w:val="10"/>
            </w:pPr>
            <w:r>
              <w:t>年末财政拨款结转和结余</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9"/>
            </w:pPr>
            <w:r>
              <w:t>34</w:t>
            </w:r>
          </w:p>
        </w:tc>
        <w:tc>
          <w:tcPr>
            <w:tcW w:w="625" w:type="pct"/>
            <w:vAlign w:val="center"/>
          </w:tcPr>
          <w:p>
            <w:pPr>
              <w:pStyle w:val="10"/>
            </w:pPr>
            <w:r>
              <w:t>一、一般公共预算拨款</w:t>
            </w:r>
          </w:p>
        </w:tc>
        <w:tc>
          <w:tcPr>
            <w:tcW w:w="625" w:type="pct"/>
            <w:vAlign w:val="center"/>
          </w:tcPr>
          <w:p>
            <w:pPr>
              <w:pStyle w:val="11"/>
            </w:pPr>
            <w:r>
              <w:t>3.00</w:t>
            </w: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35</w:t>
            </w:r>
          </w:p>
        </w:tc>
        <w:tc>
          <w:tcPr>
            <w:tcW w:w="625" w:type="pct"/>
            <w:vAlign w:val="center"/>
          </w:tcPr>
          <w:p>
            <w:pPr>
              <w:pStyle w:val="10"/>
            </w:pPr>
            <w:r>
              <w:t>二、政府性基金预算拨款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9"/>
            </w:pPr>
            <w:r>
              <w:t>36</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37</w:t>
            </w:r>
          </w:p>
        </w:tc>
        <w:tc>
          <w:tcPr>
            <w:tcW w:w="625" w:type="pct"/>
            <w:vAlign w:val="center"/>
          </w:tcPr>
          <w:p>
            <w:pPr>
              <w:pStyle w:val="12"/>
            </w:pPr>
            <w:r>
              <w:t>收入总计</w:t>
            </w:r>
          </w:p>
        </w:tc>
        <w:tc>
          <w:tcPr>
            <w:tcW w:w="625" w:type="pct"/>
            <w:vAlign w:val="center"/>
          </w:tcPr>
          <w:p>
            <w:pPr>
              <w:pStyle w:val="13"/>
            </w:pPr>
            <w:r>
              <w:t>8660.88</w:t>
            </w:r>
          </w:p>
        </w:tc>
        <w:tc>
          <w:tcPr>
            <w:tcW w:w="625" w:type="pct"/>
            <w:vAlign w:val="center"/>
          </w:tcPr>
          <w:p>
            <w:pPr>
              <w:pStyle w:val="12"/>
            </w:pPr>
            <w:r>
              <w:t>支出总计</w:t>
            </w:r>
          </w:p>
        </w:tc>
        <w:tc>
          <w:tcPr>
            <w:tcW w:w="625" w:type="pct"/>
            <w:vAlign w:val="center"/>
          </w:tcPr>
          <w:p>
            <w:pPr>
              <w:pStyle w:val="13"/>
            </w:pPr>
            <w:r>
              <w:t>8660.88</w:t>
            </w:r>
          </w:p>
        </w:tc>
        <w:tc>
          <w:tcPr>
            <w:tcW w:w="625" w:type="pct"/>
            <w:vAlign w:val="center"/>
          </w:tcPr>
          <w:p>
            <w:pPr>
              <w:pStyle w:val="13"/>
            </w:pPr>
            <w:r>
              <w:t>4750.38</w:t>
            </w:r>
          </w:p>
        </w:tc>
        <w:tc>
          <w:tcPr>
            <w:tcW w:w="625" w:type="pct"/>
            <w:vAlign w:val="center"/>
          </w:tcPr>
          <w:p>
            <w:pPr>
              <w:pStyle w:val="13"/>
            </w:pPr>
            <w:r>
              <w:t>3910.50</w:t>
            </w:r>
          </w:p>
        </w:tc>
        <w:tc>
          <w:tcPr>
            <w:tcW w:w="62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4750.38</w:t>
            </w:r>
          </w:p>
        </w:tc>
        <w:tc>
          <w:tcPr>
            <w:tcW w:w="833" w:type="pct"/>
            <w:vAlign w:val="center"/>
          </w:tcPr>
          <w:p>
            <w:pPr>
              <w:pStyle w:val="13"/>
            </w:pPr>
            <w:r>
              <w:t>2705.85</w:t>
            </w:r>
          </w:p>
        </w:tc>
        <w:tc>
          <w:tcPr>
            <w:tcW w:w="833" w:type="pct"/>
            <w:vAlign w:val="center"/>
          </w:tcPr>
          <w:p>
            <w:pPr>
              <w:pStyle w:val="13"/>
            </w:pPr>
            <w:r>
              <w:t>2044.53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201</w:t>
            </w:r>
          </w:p>
        </w:tc>
        <w:tc>
          <w:tcPr>
            <w:tcW w:w="833" w:type="pct"/>
            <w:vAlign w:val="center"/>
          </w:tcPr>
          <w:p>
            <w:pPr>
              <w:pStyle w:val="10"/>
            </w:pPr>
            <w:r>
              <w:t>一般公共服务支出</w:t>
            </w:r>
          </w:p>
        </w:tc>
        <w:tc>
          <w:tcPr>
            <w:tcW w:w="833" w:type="pct"/>
            <w:vAlign w:val="center"/>
          </w:tcPr>
          <w:p>
            <w:pPr>
              <w:pStyle w:val="11"/>
            </w:pPr>
            <w:r>
              <w:t>2655.26</w:t>
            </w:r>
          </w:p>
        </w:tc>
        <w:tc>
          <w:tcPr>
            <w:tcW w:w="833" w:type="pct"/>
            <w:vAlign w:val="center"/>
          </w:tcPr>
          <w:p>
            <w:pPr>
              <w:pStyle w:val="11"/>
            </w:pPr>
            <w:r>
              <w:t>2645.26</w:t>
            </w:r>
          </w:p>
        </w:tc>
        <w:tc>
          <w:tcPr>
            <w:tcW w:w="833" w:type="pct"/>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20103</w:t>
            </w:r>
          </w:p>
        </w:tc>
        <w:tc>
          <w:tcPr>
            <w:tcW w:w="833" w:type="pct"/>
            <w:vAlign w:val="center"/>
          </w:tcPr>
          <w:p>
            <w:pPr>
              <w:pStyle w:val="10"/>
            </w:pPr>
            <w:r>
              <w:t>政府办公厅（室）及相关机构事务</w:t>
            </w:r>
          </w:p>
        </w:tc>
        <w:tc>
          <w:tcPr>
            <w:tcW w:w="833" w:type="pct"/>
            <w:vAlign w:val="center"/>
          </w:tcPr>
          <w:p>
            <w:pPr>
              <w:pStyle w:val="11"/>
            </w:pPr>
            <w:r>
              <w:t>2655.26</w:t>
            </w:r>
          </w:p>
        </w:tc>
        <w:tc>
          <w:tcPr>
            <w:tcW w:w="833" w:type="pct"/>
            <w:vAlign w:val="center"/>
          </w:tcPr>
          <w:p>
            <w:pPr>
              <w:pStyle w:val="11"/>
            </w:pPr>
            <w:r>
              <w:t>2645.26</w:t>
            </w:r>
          </w:p>
        </w:tc>
        <w:tc>
          <w:tcPr>
            <w:tcW w:w="833" w:type="pct"/>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2010301</w:t>
            </w:r>
          </w:p>
        </w:tc>
        <w:tc>
          <w:tcPr>
            <w:tcW w:w="833" w:type="pct"/>
            <w:vAlign w:val="center"/>
          </w:tcPr>
          <w:p>
            <w:pPr>
              <w:pStyle w:val="10"/>
            </w:pPr>
            <w:r>
              <w:t>行政运行</w:t>
            </w:r>
          </w:p>
        </w:tc>
        <w:tc>
          <w:tcPr>
            <w:tcW w:w="833" w:type="pct"/>
            <w:vAlign w:val="center"/>
          </w:tcPr>
          <w:p>
            <w:pPr>
              <w:pStyle w:val="11"/>
            </w:pPr>
            <w:r>
              <w:t>2645.26</w:t>
            </w:r>
          </w:p>
        </w:tc>
        <w:tc>
          <w:tcPr>
            <w:tcW w:w="833" w:type="pct"/>
            <w:vAlign w:val="center"/>
          </w:tcPr>
          <w:p>
            <w:pPr>
              <w:pStyle w:val="11"/>
            </w:pPr>
            <w:r>
              <w:t>2645.26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2010308</w:t>
            </w:r>
          </w:p>
        </w:tc>
        <w:tc>
          <w:tcPr>
            <w:tcW w:w="833" w:type="pct"/>
            <w:vAlign w:val="center"/>
          </w:tcPr>
          <w:p>
            <w:pPr>
              <w:pStyle w:val="10"/>
            </w:pPr>
            <w:r>
              <w:t>信访事务</w:t>
            </w:r>
          </w:p>
        </w:tc>
        <w:tc>
          <w:tcPr>
            <w:tcW w:w="833" w:type="pct"/>
            <w:vAlign w:val="center"/>
          </w:tcPr>
          <w:p>
            <w:pPr>
              <w:pStyle w:val="11"/>
            </w:pPr>
            <w:r>
              <w:t>10.00</w:t>
            </w:r>
          </w:p>
        </w:tc>
        <w:tc>
          <w:tcPr>
            <w:tcW w:w="833" w:type="pct"/>
            <w:vAlign w:val="center"/>
          </w:tcPr>
          <w:p>
            <w:pPr>
              <w:pStyle w:val="11"/>
            </w:pPr>
          </w:p>
        </w:tc>
        <w:tc>
          <w:tcPr>
            <w:tcW w:w="833" w:type="pct"/>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207</w:t>
            </w:r>
          </w:p>
        </w:tc>
        <w:tc>
          <w:tcPr>
            <w:tcW w:w="833" w:type="pct"/>
            <w:vAlign w:val="center"/>
          </w:tcPr>
          <w:p>
            <w:pPr>
              <w:pStyle w:val="10"/>
            </w:pPr>
            <w:r>
              <w:t>文化旅游体育与传媒支出</w:t>
            </w:r>
          </w:p>
        </w:tc>
        <w:tc>
          <w:tcPr>
            <w:tcW w:w="833" w:type="pct"/>
            <w:vAlign w:val="center"/>
          </w:tcPr>
          <w:p>
            <w:pPr>
              <w:pStyle w:val="11"/>
            </w:pPr>
            <w:r>
              <w:t>8.50</w:t>
            </w:r>
          </w:p>
        </w:tc>
        <w:tc>
          <w:tcPr>
            <w:tcW w:w="833" w:type="pct"/>
            <w:vAlign w:val="center"/>
          </w:tcPr>
          <w:p>
            <w:pPr>
              <w:pStyle w:val="11"/>
            </w:pPr>
          </w:p>
        </w:tc>
        <w:tc>
          <w:tcPr>
            <w:tcW w:w="833" w:type="pct"/>
            <w:vAlign w:val="center"/>
          </w:tcPr>
          <w:p>
            <w:pPr>
              <w:pStyle w:val="11"/>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20799</w:t>
            </w:r>
          </w:p>
        </w:tc>
        <w:tc>
          <w:tcPr>
            <w:tcW w:w="833" w:type="pct"/>
            <w:vAlign w:val="center"/>
          </w:tcPr>
          <w:p>
            <w:pPr>
              <w:pStyle w:val="10"/>
            </w:pPr>
            <w:r>
              <w:t>其他文化旅游体育与传媒支出</w:t>
            </w:r>
          </w:p>
        </w:tc>
        <w:tc>
          <w:tcPr>
            <w:tcW w:w="833" w:type="pct"/>
            <w:vAlign w:val="center"/>
          </w:tcPr>
          <w:p>
            <w:pPr>
              <w:pStyle w:val="11"/>
            </w:pPr>
            <w:r>
              <w:t>8.50</w:t>
            </w:r>
          </w:p>
        </w:tc>
        <w:tc>
          <w:tcPr>
            <w:tcW w:w="833" w:type="pct"/>
            <w:vAlign w:val="center"/>
          </w:tcPr>
          <w:p>
            <w:pPr>
              <w:pStyle w:val="11"/>
            </w:pPr>
          </w:p>
        </w:tc>
        <w:tc>
          <w:tcPr>
            <w:tcW w:w="833" w:type="pct"/>
            <w:vAlign w:val="center"/>
          </w:tcPr>
          <w:p>
            <w:pPr>
              <w:pStyle w:val="11"/>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2079999</w:t>
            </w:r>
          </w:p>
        </w:tc>
        <w:tc>
          <w:tcPr>
            <w:tcW w:w="833" w:type="pct"/>
            <w:vAlign w:val="center"/>
          </w:tcPr>
          <w:p>
            <w:pPr>
              <w:pStyle w:val="10"/>
            </w:pPr>
            <w:r>
              <w:t>其他文化旅游体育与传媒支出</w:t>
            </w:r>
          </w:p>
        </w:tc>
        <w:tc>
          <w:tcPr>
            <w:tcW w:w="833" w:type="pct"/>
            <w:vAlign w:val="center"/>
          </w:tcPr>
          <w:p>
            <w:pPr>
              <w:pStyle w:val="11"/>
            </w:pPr>
            <w:r>
              <w:t>8.50</w:t>
            </w:r>
          </w:p>
        </w:tc>
        <w:tc>
          <w:tcPr>
            <w:tcW w:w="833" w:type="pct"/>
            <w:vAlign w:val="center"/>
          </w:tcPr>
          <w:p>
            <w:pPr>
              <w:pStyle w:val="11"/>
            </w:pPr>
          </w:p>
        </w:tc>
        <w:tc>
          <w:tcPr>
            <w:tcW w:w="833" w:type="pct"/>
            <w:vAlign w:val="center"/>
          </w:tcPr>
          <w:p>
            <w:pPr>
              <w:pStyle w:val="11"/>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208</w:t>
            </w:r>
          </w:p>
        </w:tc>
        <w:tc>
          <w:tcPr>
            <w:tcW w:w="833" w:type="pct"/>
            <w:vAlign w:val="center"/>
          </w:tcPr>
          <w:p>
            <w:pPr>
              <w:pStyle w:val="10"/>
            </w:pPr>
            <w:r>
              <w:t>社会保障和就业支出</w:t>
            </w:r>
          </w:p>
        </w:tc>
        <w:tc>
          <w:tcPr>
            <w:tcW w:w="833" w:type="pct"/>
            <w:vAlign w:val="center"/>
          </w:tcPr>
          <w:p>
            <w:pPr>
              <w:pStyle w:val="11"/>
            </w:pPr>
            <w:r>
              <w:t>78.89</w:t>
            </w:r>
          </w:p>
        </w:tc>
        <w:tc>
          <w:tcPr>
            <w:tcW w:w="833" w:type="pct"/>
            <w:vAlign w:val="center"/>
          </w:tcPr>
          <w:p>
            <w:pPr>
              <w:pStyle w:val="11"/>
            </w:pPr>
            <w:r>
              <w:t>60.59</w:t>
            </w:r>
          </w:p>
        </w:tc>
        <w:tc>
          <w:tcPr>
            <w:tcW w:w="833" w:type="pct"/>
            <w:vAlign w:val="center"/>
          </w:tcPr>
          <w:p>
            <w:pPr>
              <w:pStyle w:val="11"/>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20805</w:t>
            </w:r>
          </w:p>
        </w:tc>
        <w:tc>
          <w:tcPr>
            <w:tcW w:w="833" w:type="pct"/>
            <w:vAlign w:val="center"/>
          </w:tcPr>
          <w:p>
            <w:pPr>
              <w:pStyle w:val="10"/>
            </w:pPr>
            <w:r>
              <w:t>行政事业单位养老支出</w:t>
            </w:r>
          </w:p>
        </w:tc>
        <w:tc>
          <w:tcPr>
            <w:tcW w:w="833" w:type="pct"/>
            <w:vAlign w:val="center"/>
          </w:tcPr>
          <w:p>
            <w:pPr>
              <w:pStyle w:val="11"/>
            </w:pPr>
            <w:r>
              <w:t>60.59</w:t>
            </w:r>
          </w:p>
        </w:tc>
        <w:tc>
          <w:tcPr>
            <w:tcW w:w="833" w:type="pct"/>
            <w:vAlign w:val="center"/>
          </w:tcPr>
          <w:p>
            <w:pPr>
              <w:pStyle w:val="11"/>
            </w:pPr>
            <w:r>
              <w:t>60.59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2080501</w:t>
            </w:r>
          </w:p>
        </w:tc>
        <w:tc>
          <w:tcPr>
            <w:tcW w:w="833" w:type="pct"/>
            <w:vAlign w:val="center"/>
          </w:tcPr>
          <w:p>
            <w:pPr>
              <w:pStyle w:val="10"/>
            </w:pPr>
            <w:r>
              <w:t>行政单位离退休</w:t>
            </w:r>
          </w:p>
        </w:tc>
        <w:tc>
          <w:tcPr>
            <w:tcW w:w="833" w:type="pct"/>
            <w:vAlign w:val="center"/>
          </w:tcPr>
          <w:p>
            <w:pPr>
              <w:pStyle w:val="11"/>
            </w:pPr>
            <w:r>
              <w:t>60.59</w:t>
            </w:r>
          </w:p>
        </w:tc>
        <w:tc>
          <w:tcPr>
            <w:tcW w:w="833" w:type="pct"/>
            <w:vAlign w:val="center"/>
          </w:tcPr>
          <w:p>
            <w:pPr>
              <w:pStyle w:val="11"/>
            </w:pPr>
            <w:r>
              <w:t>60.59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20808</w:t>
            </w:r>
          </w:p>
        </w:tc>
        <w:tc>
          <w:tcPr>
            <w:tcW w:w="833" w:type="pct"/>
            <w:vAlign w:val="center"/>
          </w:tcPr>
          <w:p>
            <w:pPr>
              <w:pStyle w:val="10"/>
            </w:pPr>
            <w:r>
              <w:t>抚恤</w:t>
            </w:r>
          </w:p>
        </w:tc>
        <w:tc>
          <w:tcPr>
            <w:tcW w:w="833" w:type="pct"/>
            <w:vAlign w:val="center"/>
          </w:tcPr>
          <w:p>
            <w:pPr>
              <w:pStyle w:val="11"/>
            </w:pPr>
            <w:r>
              <w:t>3.00</w:t>
            </w:r>
          </w:p>
        </w:tc>
        <w:tc>
          <w:tcPr>
            <w:tcW w:w="833" w:type="pct"/>
            <w:vAlign w:val="center"/>
          </w:tcPr>
          <w:p>
            <w:pPr>
              <w:pStyle w:val="11"/>
            </w:pPr>
          </w:p>
        </w:tc>
        <w:tc>
          <w:tcPr>
            <w:tcW w:w="833" w:type="pct"/>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2080899</w:t>
            </w:r>
          </w:p>
        </w:tc>
        <w:tc>
          <w:tcPr>
            <w:tcW w:w="833" w:type="pct"/>
            <w:vAlign w:val="center"/>
          </w:tcPr>
          <w:p>
            <w:pPr>
              <w:pStyle w:val="10"/>
            </w:pPr>
            <w:r>
              <w:t>其他优抚支出</w:t>
            </w:r>
          </w:p>
        </w:tc>
        <w:tc>
          <w:tcPr>
            <w:tcW w:w="833" w:type="pct"/>
            <w:vAlign w:val="center"/>
          </w:tcPr>
          <w:p>
            <w:pPr>
              <w:pStyle w:val="11"/>
            </w:pPr>
            <w:r>
              <w:t>3.00</w:t>
            </w:r>
          </w:p>
        </w:tc>
        <w:tc>
          <w:tcPr>
            <w:tcW w:w="833" w:type="pct"/>
            <w:vAlign w:val="center"/>
          </w:tcPr>
          <w:p>
            <w:pPr>
              <w:pStyle w:val="11"/>
            </w:pPr>
          </w:p>
        </w:tc>
        <w:tc>
          <w:tcPr>
            <w:tcW w:w="833" w:type="pct"/>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20828</w:t>
            </w:r>
          </w:p>
        </w:tc>
        <w:tc>
          <w:tcPr>
            <w:tcW w:w="833" w:type="pct"/>
            <w:vAlign w:val="center"/>
          </w:tcPr>
          <w:p>
            <w:pPr>
              <w:pStyle w:val="10"/>
            </w:pPr>
            <w:r>
              <w:t>退役军人管理事务</w:t>
            </w:r>
          </w:p>
        </w:tc>
        <w:tc>
          <w:tcPr>
            <w:tcW w:w="833" w:type="pct"/>
            <w:vAlign w:val="center"/>
          </w:tcPr>
          <w:p>
            <w:pPr>
              <w:pStyle w:val="11"/>
            </w:pPr>
            <w:r>
              <w:t>15.30</w:t>
            </w:r>
          </w:p>
        </w:tc>
        <w:tc>
          <w:tcPr>
            <w:tcW w:w="833" w:type="pct"/>
            <w:vAlign w:val="center"/>
          </w:tcPr>
          <w:p>
            <w:pPr>
              <w:pStyle w:val="11"/>
            </w:pPr>
          </w:p>
        </w:tc>
        <w:tc>
          <w:tcPr>
            <w:tcW w:w="833" w:type="pct"/>
            <w:vAlign w:val="center"/>
          </w:tcPr>
          <w:p>
            <w:pPr>
              <w:pStyle w:val="11"/>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2082899</w:t>
            </w:r>
          </w:p>
        </w:tc>
        <w:tc>
          <w:tcPr>
            <w:tcW w:w="833" w:type="pct"/>
            <w:vAlign w:val="center"/>
          </w:tcPr>
          <w:p>
            <w:pPr>
              <w:pStyle w:val="10"/>
            </w:pPr>
            <w:r>
              <w:t>其他退役军人事务管理支出</w:t>
            </w:r>
          </w:p>
        </w:tc>
        <w:tc>
          <w:tcPr>
            <w:tcW w:w="833" w:type="pct"/>
            <w:vAlign w:val="center"/>
          </w:tcPr>
          <w:p>
            <w:pPr>
              <w:pStyle w:val="11"/>
            </w:pPr>
            <w:r>
              <w:t>15.30</w:t>
            </w:r>
          </w:p>
        </w:tc>
        <w:tc>
          <w:tcPr>
            <w:tcW w:w="833" w:type="pct"/>
            <w:vAlign w:val="center"/>
          </w:tcPr>
          <w:p>
            <w:pPr>
              <w:pStyle w:val="11"/>
            </w:pPr>
          </w:p>
        </w:tc>
        <w:tc>
          <w:tcPr>
            <w:tcW w:w="833" w:type="pct"/>
            <w:vAlign w:val="center"/>
          </w:tcPr>
          <w:p>
            <w:pPr>
              <w:pStyle w:val="11"/>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212</w:t>
            </w:r>
          </w:p>
        </w:tc>
        <w:tc>
          <w:tcPr>
            <w:tcW w:w="833" w:type="pct"/>
            <w:vAlign w:val="center"/>
          </w:tcPr>
          <w:p>
            <w:pPr>
              <w:pStyle w:val="10"/>
            </w:pPr>
            <w:r>
              <w:t>城乡社区支出</w:t>
            </w:r>
          </w:p>
        </w:tc>
        <w:tc>
          <w:tcPr>
            <w:tcW w:w="833" w:type="pct"/>
            <w:vAlign w:val="center"/>
          </w:tcPr>
          <w:p>
            <w:pPr>
              <w:pStyle w:val="11"/>
            </w:pPr>
            <w:r>
              <w:t>2007.73</w:t>
            </w:r>
          </w:p>
        </w:tc>
        <w:tc>
          <w:tcPr>
            <w:tcW w:w="833" w:type="pct"/>
            <w:vAlign w:val="center"/>
          </w:tcPr>
          <w:p>
            <w:pPr>
              <w:pStyle w:val="11"/>
            </w:pPr>
          </w:p>
        </w:tc>
        <w:tc>
          <w:tcPr>
            <w:tcW w:w="833" w:type="pct"/>
            <w:vAlign w:val="center"/>
          </w:tcPr>
          <w:p>
            <w:pPr>
              <w:pStyle w:val="11"/>
            </w:pPr>
            <w:r>
              <w:t>2007.73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21201</w:t>
            </w:r>
          </w:p>
        </w:tc>
        <w:tc>
          <w:tcPr>
            <w:tcW w:w="833" w:type="pct"/>
            <w:vAlign w:val="center"/>
          </w:tcPr>
          <w:p>
            <w:pPr>
              <w:pStyle w:val="10"/>
            </w:pPr>
            <w:r>
              <w:t>城乡社区管理事务</w:t>
            </w:r>
          </w:p>
        </w:tc>
        <w:tc>
          <w:tcPr>
            <w:tcW w:w="833" w:type="pct"/>
            <w:vAlign w:val="center"/>
          </w:tcPr>
          <w:p>
            <w:pPr>
              <w:pStyle w:val="11"/>
            </w:pPr>
            <w:r>
              <w:t>7.73</w:t>
            </w:r>
          </w:p>
        </w:tc>
        <w:tc>
          <w:tcPr>
            <w:tcW w:w="833" w:type="pct"/>
            <w:vAlign w:val="center"/>
          </w:tcPr>
          <w:p>
            <w:pPr>
              <w:pStyle w:val="11"/>
            </w:pPr>
          </w:p>
        </w:tc>
        <w:tc>
          <w:tcPr>
            <w:tcW w:w="833" w:type="pct"/>
            <w:vAlign w:val="center"/>
          </w:tcPr>
          <w:p>
            <w:pPr>
              <w:pStyle w:val="11"/>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2120104</w:t>
            </w:r>
          </w:p>
        </w:tc>
        <w:tc>
          <w:tcPr>
            <w:tcW w:w="833" w:type="pct"/>
            <w:vAlign w:val="center"/>
          </w:tcPr>
          <w:p>
            <w:pPr>
              <w:pStyle w:val="10"/>
            </w:pPr>
            <w:r>
              <w:t>城管执法</w:t>
            </w:r>
          </w:p>
        </w:tc>
        <w:tc>
          <w:tcPr>
            <w:tcW w:w="833" w:type="pct"/>
            <w:vAlign w:val="center"/>
          </w:tcPr>
          <w:p>
            <w:pPr>
              <w:pStyle w:val="11"/>
            </w:pPr>
            <w:r>
              <w:t>7.73</w:t>
            </w:r>
          </w:p>
        </w:tc>
        <w:tc>
          <w:tcPr>
            <w:tcW w:w="833" w:type="pct"/>
            <w:vAlign w:val="center"/>
          </w:tcPr>
          <w:p>
            <w:pPr>
              <w:pStyle w:val="11"/>
            </w:pPr>
          </w:p>
        </w:tc>
        <w:tc>
          <w:tcPr>
            <w:tcW w:w="833" w:type="pct"/>
            <w:vAlign w:val="center"/>
          </w:tcPr>
          <w:p>
            <w:pPr>
              <w:pStyle w:val="11"/>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19</w:t>
            </w:r>
          </w:p>
        </w:tc>
        <w:tc>
          <w:tcPr>
            <w:tcW w:w="833" w:type="pct"/>
            <w:vAlign w:val="center"/>
          </w:tcPr>
          <w:p>
            <w:pPr>
              <w:pStyle w:val="10"/>
            </w:pPr>
            <w:r>
              <w:t>21203</w:t>
            </w:r>
          </w:p>
        </w:tc>
        <w:tc>
          <w:tcPr>
            <w:tcW w:w="833" w:type="pct"/>
            <w:vAlign w:val="center"/>
          </w:tcPr>
          <w:p>
            <w:pPr>
              <w:pStyle w:val="10"/>
            </w:pPr>
            <w:r>
              <w:t>城乡社区公共设施</w:t>
            </w:r>
          </w:p>
        </w:tc>
        <w:tc>
          <w:tcPr>
            <w:tcW w:w="833" w:type="pct"/>
            <w:vAlign w:val="center"/>
          </w:tcPr>
          <w:p>
            <w:pPr>
              <w:pStyle w:val="11"/>
            </w:pPr>
            <w:r>
              <w:t>2000.00</w:t>
            </w:r>
          </w:p>
        </w:tc>
        <w:tc>
          <w:tcPr>
            <w:tcW w:w="833" w:type="pct"/>
            <w:vAlign w:val="center"/>
          </w:tcPr>
          <w:p>
            <w:pPr>
              <w:pStyle w:val="11"/>
            </w:pPr>
          </w:p>
        </w:tc>
        <w:tc>
          <w:tcPr>
            <w:tcW w:w="833" w:type="pct"/>
            <w:vAlign w:val="center"/>
          </w:tcPr>
          <w:p>
            <w:pPr>
              <w:pStyle w:val="11"/>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20</w:t>
            </w:r>
          </w:p>
        </w:tc>
        <w:tc>
          <w:tcPr>
            <w:tcW w:w="833" w:type="pct"/>
            <w:vAlign w:val="center"/>
          </w:tcPr>
          <w:p>
            <w:pPr>
              <w:pStyle w:val="10"/>
            </w:pPr>
            <w:r>
              <w:t>2120303</w:t>
            </w:r>
          </w:p>
        </w:tc>
        <w:tc>
          <w:tcPr>
            <w:tcW w:w="833" w:type="pct"/>
            <w:vAlign w:val="center"/>
          </w:tcPr>
          <w:p>
            <w:pPr>
              <w:pStyle w:val="10"/>
            </w:pPr>
            <w:r>
              <w:t>小城镇基础设施建设</w:t>
            </w:r>
          </w:p>
        </w:tc>
        <w:tc>
          <w:tcPr>
            <w:tcW w:w="833" w:type="pct"/>
            <w:vAlign w:val="center"/>
          </w:tcPr>
          <w:p>
            <w:pPr>
              <w:pStyle w:val="11"/>
            </w:pPr>
            <w:r>
              <w:t>2000.00</w:t>
            </w:r>
          </w:p>
        </w:tc>
        <w:tc>
          <w:tcPr>
            <w:tcW w:w="833" w:type="pct"/>
            <w:vAlign w:val="center"/>
          </w:tcPr>
          <w:p>
            <w:pPr>
              <w:pStyle w:val="11"/>
            </w:pPr>
          </w:p>
        </w:tc>
        <w:tc>
          <w:tcPr>
            <w:tcW w:w="833" w:type="pct"/>
            <w:vAlign w:val="center"/>
          </w:tcPr>
          <w:p>
            <w:pPr>
              <w:pStyle w:val="11"/>
            </w:pPr>
            <w:r>
              <w:t>2000.00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支出部门经济分类科目</w:t>
            </w:r>
          </w:p>
        </w:tc>
        <w:tc>
          <w:tcPr>
            <w:tcW w:w="2499" w:type="pct"/>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Align w:val="center"/>
          </w:tcPr>
          <w:p>
            <w:pPr>
              <w:pStyle w:val="8"/>
            </w:pPr>
            <w:r>
              <w:t>合计</w:t>
            </w:r>
          </w:p>
        </w:tc>
        <w:tc>
          <w:tcPr>
            <w:tcW w:w="833" w:type="pct"/>
            <w:vAlign w:val="center"/>
          </w:tcPr>
          <w:p>
            <w:pPr>
              <w:pStyle w:val="8"/>
            </w:pPr>
            <w:r>
              <w:t>人员经费</w:t>
            </w:r>
          </w:p>
        </w:tc>
        <w:tc>
          <w:tcPr>
            <w:tcW w:w="833" w:type="pct"/>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2705.85</w:t>
            </w:r>
          </w:p>
        </w:tc>
        <w:tc>
          <w:tcPr>
            <w:tcW w:w="833" w:type="pct"/>
            <w:vAlign w:val="center"/>
          </w:tcPr>
          <w:p>
            <w:pPr>
              <w:pStyle w:val="13"/>
            </w:pPr>
            <w:r>
              <w:t>2455.77</w:t>
            </w:r>
          </w:p>
        </w:tc>
        <w:tc>
          <w:tcPr>
            <w:tcW w:w="833" w:type="pct"/>
            <w:vAlign w:val="center"/>
          </w:tcPr>
          <w:p>
            <w:pPr>
              <w:pStyle w:val="13"/>
            </w:pPr>
            <w:r>
              <w:t>250.08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301</w:t>
            </w:r>
          </w:p>
        </w:tc>
        <w:tc>
          <w:tcPr>
            <w:tcW w:w="833" w:type="pct"/>
            <w:vAlign w:val="center"/>
          </w:tcPr>
          <w:p>
            <w:pPr>
              <w:pStyle w:val="10"/>
            </w:pPr>
            <w:r>
              <w:t>工资福利支出</w:t>
            </w:r>
          </w:p>
        </w:tc>
        <w:tc>
          <w:tcPr>
            <w:tcW w:w="833" w:type="pct"/>
            <w:vAlign w:val="center"/>
          </w:tcPr>
          <w:p>
            <w:pPr>
              <w:pStyle w:val="11"/>
            </w:pPr>
            <w:r>
              <w:t>2395.18</w:t>
            </w:r>
          </w:p>
        </w:tc>
        <w:tc>
          <w:tcPr>
            <w:tcW w:w="833" w:type="pct"/>
            <w:vAlign w:val="center"/>
          </w:tcPr>
          <w:p>
            <w:pPr>
              <w:pStyle w:val="11"/>
            </w:pPr>
            <w:r>
              <w:t>2395.18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30101</w:t>
            </w:r>
          </w:p>
        </w:tc>
        <w:tc>
          <w:tcPr>
            <w:tcW w:w="833" w:type="pct"/>
            <w:vAlign w:val="center"/>
          </w:tcPr>
          <w:p>
            <w:pPr>
              <w:pStyle w:val="10"/>
            </w:pPr>
            <w:r>
              <w:t>基本工资</w:t>
            </w:r>
          </w:p>
        </w:tc>
        <w:tc>
          <w:tcPr>
            <w:tcW w:w="833" w:type="pct"/>
            <w:vAlign w:val="center"/>
          </w:tcPr>
          <w:p>
            <w:pPr>
              <w:pStyle w:val="11"/>
            </w:pPr>
            <w:r>
              <w:t>1786.57</w:t>
            </w:r>
          </w:p>
        </w:tc>
        <w:tc>
          <w:tcPr>
            <w:tcW w:w="833" w:type="pct"/>
            <w:vAlign w:val="center"/>
          </w:tcPr>
          <w:p>
            <w:pPr>
              <w:pStyle w:val="11"/>
            </w:pPr>
            <w:r>
              <w:t>1786.57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30112</w:t>
            </w:r>
          </w:p>
        </w:tc>
        <w:tc>
          <w:tcPr>
            <w:tcW w:w="833" w:type="pct"/>
            <w:vAlign w:val="center"/>
          </w:tcPr>
          <w:p>
            <w:pPr>
              <w:pStyle w:val="10"/>
            </w:pPr>
            <w:r>
              <w:t>其他社会保障缴费</w:t>
            </w:r>
          </w:p>
        </w:tc>
        <w:tc>
          <w:tcPr>
            <w:tcW w:w="833" w:type="pct"/>
            <w:vAlign w:val="center"/>
          </w:tcPr>
          <w:p>
            <w:pPr>
              <w:pStyle w:val="11"/>
            </w:pPr>
            <w:r>
              <w:t>529.61</w:t>
            </w:r>
          </w:p>
        </w:tc>
        <w:tc>
          <w:tcPr>
            <w:tcW w:w="833" w:type="pct"/>
            <w:vAlign w:val="center"/>
          </w:tcPr>
          <w:p>
            <w:pPr>
              <w:pStyle w:val="11"/>
            </w:pPr>
            <w:r>
              <w:t>529.61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30199</w:t>
            </w:r>
          </w:p>
        </w:tc>
        <w:tc>
          <w:tcPr>
            <w:tcW w:w="833" w:type="pct"/>
            <w:vAlign w:val="center"/>
          </w:tcPr>
          <w:p>
            <w:pPr>
              <w:pStyle w:val="10"/>
            </w:pPr>
            <w:r>
              <w:t>其他工资福利支出</w:t>
            </w:r>
          </w:p>
        </w:tc>
        <w:tc>
          <w:tcPr>
            <w:tcW w:w="833" w:type="pct"/>
            <w:vAlign w:val="center"/>
          </w:tcPr>
          <w:p>
            <w:pPr>
              <w:pStyle w:val="11"/>
            </w:pPr>
            <w:r>
              <w:t>79.00</w:t>
            </w:r>
          </w:p>
        </w:tc>
        <w:tc>
          <w:tcPr>
            <w:tcW w:w="833" w:type="pct"/>
            <w:vAlign w:val="center"/>
          </w:tcPr>
          <w:p>
            <w:pPr>
              <w:pStyle w:val="11"/>
            </w:pPr>
            <w:r>
              <w:t>79.00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302</w:t>
            </w:r>
          </w:p>
        </w:tc>
        <w:tc>
          <w:tcPr>
            <w:tcW w:w="833" w:type="pct"/>
            <w:vAlign w:val="center"/>
          </w:tcPr>
          <w:p>
            <w:pPr>
              <w:pStyle w:val="10"/>
            </w:pPr>
            <w:r>
              <w:t>商品和服务支出</w:t>
            </w:r>
          </w:p>
        </w:tc>
        <w:tc>
          <w:tcPr>
            <w:tcW w:w="833" w:type="pct"/>
            <w:vAlign w:val="center"/>
          </w:tcPr>
          <w:p>
            <w:pPr>
              <w:pStyle w:val="11"/>
            </w:pPr>
            <w:r>
              <w:t>250.08</w:t>
            </w:r>
          </w:p>
        </w:tc>
        <w:tc>
          <w:tcPr>
            <w:tcW w:w="833" w:type="pct"/>
            <w:vAlign w:val="center"/>
          </w:tcPr>
          <w:p>
            <w:pPr>
              <w:pStyle w:val="11"/>
            </w:pPr>
          </w:p>
        </w:tc>
        <w:tc>
          <w:tcPr>
            <w:tcW w:w="833" w:type="pct"/>
            <w:vAlign w:val="center"/>
          </w:tcPr>
          <w:p>
            <w:pPr>
              <w:pStyle w:val="11"/>
            </w:pPr>
            <w:r>
              <w:t>250.08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30201</w:t>
            </w:r>
          </w:p>
        </w:tc>
        <w:tc>
          <w:tcPr>
            <w:tcW w:w="833" w:type="pct"/>
            <w:vAlign w:val="center"/>
          </w:tcPr>
          <w:p>
            <w:pPr>
              <w:pStyle w:val="10"/>
            </w:pPr>
            <w:r>
              <w:t>办公费</w:t>
            </w:r>
          </w:p>
        </w:tc>
        <w:tc>
          <w:tcPr>
            <w:tcW w:w="833" w:type="pct"/>
            <w:vAlign w:val="center"/>
          </w:tcPr>
          <w:p>
            <w:pPr>
              <w:pStyle w:val="11"/>
            </w:pPr>
            <w:r>
              <w:t>27.00</w:t>
            </w:r>
          </w:p>
        </w:tc>
        <w:tc>
          <w:tcPr>
            <w:tcW w:w="833" w:type="pct"/>
            <w:vAlign w:val="center"/>
          </w:tcPr>
          <w:p>
            <w:pPr>
              <w:pStyle w:val="11"/>
            </w:pPr>
          </w:p>
        </w:tc>
        <w:tc>
          <w:tcPr>
            <w:tcW w:w="833" w:type="pct"/>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30202</w:t>
            </w:r>
          </w:p>
        </w:tc>
        <w:tc>
          <w:tcPr>
            <w:tcW w:w="833" w:type="pct"/>
            <w:vAlign w:val="center"/>
          </w:tcPr>
          <w:p>
            <w:pPr>
              <w:pStyle w:val="10"/>
            </w:pPr>
            <w:r>
              <w:t>印刷费</w:t>
            </w:r>
          </w:p>
        </w:tc>
        <w:tc>
          <w:tcPr>
            <w:tcW w:w="833" w:type="pct"/>
            <w:vAlign w:val="center"/>
          </w:tcPr>
          <w:p>
            <w:pPr>
              <w:pStyle w:val="11"/>
            </w:pPr>
            <w:r>
              <w:t>0.78</w:t>
            </w:r>
          </w:p>
        </w:tc>
        <w:tc>
          <w:tcPr>
            <w:tcW w:w="833" w:type="pct"/>
            <w:vAlign w:val="center"/>
          </w:tcPr>
          <w:p>
            <w:pPr>
              <w:pStyle w:val="11"/>
            </w:pPr>
          </w:p>
        </w:tc>
        <w:tc>
          <w:tcPr>
            <w:tcW w:w="833" w:type="pct"/>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30205</w:t>
            </w:r>
          </w:p>
        </w:tc>
        <w:tc>
          <w:tcPr>
            <w:tcW w:w="833" w:type="pct"/>
            <w:vAlign w:val="center"/>
          </w:tcPr>
          <w:p>
            <w:pPr>
              <w:pStyle w:val="10"/>
            </w:pPr>
            <w:r>
              <w:t>水费</w:t>
            </w:r>
          </w:p>
        </w:tc>
        <w:tc>
          <w:tcPr>
            <w:tcW w:w="833" w:type="pct"/>
            <w:vAlign w:val="center"/>
          </w:tcPr>
          <w:p>
            <w:pPr>
              <w:pStyle w:val="11"/>
            </w:pPr>
            <w:r>
              <w:t>2.34</w:t>
            </w:r>
          </w:p>
        </w:tc>
        <w:tc>
          <w:tcPr>
            <w:tcW w:w="833" w:type="pct"/>
            <w:vAlign w:val="center"/>
          </w:tcPr>
          <w:p>
            <w:pPr>
              <w:pStyle w:val="11"/>
            </w:pPr>
          </w:p>
        </w:tc>
        <w:tc>
          <w:tcPr>
            <w:tcW w:w="833" w:type="pct"/>
            <w:vAlign w:val="center"/>
          </w:tcPr>
          <w:p>
            <w:pPr>
              <w:pStyle w:val="11"/>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30206</w:t>
            </w:r>
          </w:p>
        </w:tc>
        <w:tc>
          <w:tcPr>
            <w:tcW w:w="833" w:type="pct"/>
            <w:vAlign w:val="center"/>
          </w:tcPr>
          <w:p>
            <w:pPr>
              <w:pStyle w:val="10"/>
            </w:pPr>
            <w:r>
              <w:t>电费</w:t>
            </w:r>
          </w:p>
        </w:tc>
        <w:tc>
          <w:tcPr>
            <w:tcW w:w="833" w:type="pct"/>
            <w:vAlign w:val="center"/>
          </w:tcPr>
          <w:p>
            <w:pPr>
              <w:pStyle w:val="11"/>
            </w:pPr>
            <w:r>
              <w:t>6.24</w:t>
            </w:r>
          </w:p>
        </w:tc>
        <w:tc>
          <w:tcPr>
            <w:tcW w:w="833" w:type="pct"/>
            <w:vAlign w:val="center"/>
          </w:tcPr>
          <w:p>
            <w:pPr>
              <w:pStyle w:val="11"/>
            </w:pPr>
          </w:p>
        </w:tc>
        <w:tc>
          <w:tcPr>
            <w:tcW w:w="833" w:type="pct"/>
            <w:vAlign w:val="center"/>
          </w:tcPr>
          <w:p>
            <w:pPr>
              <w:pStyle w:val="11"/>
            </w:pPr>
            <w: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30207</w:t>
            </w:r>
          </w:p>
        </w:tc>
        <w:tc>
          <w:tcPr>
            <w:tcW w:w="833" w:type="pct"/>
            <w:vAlign w:val="center"/>
          </w:tcPr>
          <w:p>
            <w:pPr>
              <w:pStyle w:val="10"/>
            </w:pPr>
            <w:r>
              <w:t>邮电费</w:t>
            </w:r>
          </w:p>
        </w:tc>
        <w:tc>
          <w:tcPr>
            <w:tcW w:w="833" w:type="pct"/>
            <w:vAlign w:val="center"/>
          </w:tcPr>
          <w:p>
            <w:pPr>
              <w:pStyle w:val="11"/>
            </w:pPr>
            <w:r>
              <w:t>74.76</w:t>
            </w:r>
          </w:p>
        </w:tc>
        <w:tc>
          <w:tcPr>
            <w:tcW w:w="833" w:type="pct"/>
            <w:vAlign w:val="center"/>
          </w:tcPr>
          <w:p>
            <w:pPr>
              <w:pStyle w:val="11"/>
            </w:pPr>
          </w:p>
        </w:tc>
        <w:tc>
          <w:tcPr>
            <w:tcW w:w="833" w:type="pct"/>
            <w:vAlign w:val="center"/>
          </w:tcPr>
          <w:p>
            <w:pPr>
              <w:pStyle w:val="11"/>
            </w:pPr>
            <w:r>
              <w:t>74.76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30208</w:t>
            </w:r>
          </w:p>
        </w:tc>
        <w:tc>
          <w:tcPr>
            <w:tcW w:w="833" w:type="pct"/>
            <w:vAlign w:val="center"/>
          </w:tcPr>
          <w:p>
            <w:pPr>
              <w:pStyle w:val="10"/>
            </w:pPr>
            <w:r>
              <w:t>取暖费</w:t>
            </w:r>
          </w:p>
        </w:tc>
        <w:tc>
          <w:tcPr>
            <w:tcW w:w="833" w:type="pct"/>
            <w:vAlign w:val="center"/>
          </w:tcPr>
          <w:p>
            <w:pPr>
              <w:pStyle w:val="11"/>
            </w:pPr>
            <w:r>
              <w:t>21.28</w:t>
            </w:r>
          </w:p>
        </w:tc>
        <w:tc>
          <w:tcPr>
            <w:tcW w:w="833" w:type="pct"/>
            <w:vAlign w:val="center"/>
          </w:tcPr>
          <w:p>
            <w:pPr>
              <w:pStyle w:val="11"/>
            </w:pPr>
          </w:p>
        </w:tc>
        <w:tc>
          <w:tcPr>
            <w:tcW w:w="833" w:type="pct"/>
            <w:vAlign w:val="center"/>
          </w:tcPr>
          <w:p>
            <w:pPr>
              <w:pStyle w:val="11"/>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30209</w:t>
            </w:r>
          </w:p>
        </w:tc>
        <w:tc>
          <w:tcPr>
            <w:tcW w:w="833" w:type="pct"/>
            <w:vAlign w:val="center"/>
          </w:tcPr>
          <w:p>
            <w:pPr>
              <w:pStyle w:val="10"/>
            </w:pPr>
            <w:r>
              <w:t>物业管理费</w:t>
            </w:r>
          </w:p>
        </w:tc>
        <w:tc>
          <w:tcPr>
            <w:tcW w:w="833" w:type="pct"/>
            <w:vAlign w:val="center"/>
          </w:tcPr>
          <w:p>
            <w:pPr>
              <w:pStyle w:val="11"/>
            </w:pPr>
            <w:r>
              <w:t>7.80</w:t>
            </w:r>
          </w:p>
        </w:tc>
        <w:tc>
          <w:tcPr>
            <w:tcW w:w="833" w:type="pct"/>
            <w:vAlign w:val="center"/>
          </w:tcPr>
          <w:p>
            <w:pPr>
              <w:pStyle w:val="11"/>
            </w:pPr>
          </w:p>
        </w:tc>
        <w:tc>
          <w:tcPr>
            <w:tcW w:w="833" w:type="pct"/>
            <w:vAlign w:val="center"/>
          </w:tcPr>
          <w:p>
            <w:pPr>
              <w:pStyle w:val="11"/>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30211</w:t>
            </w:r>
          </w:p>
        </w:tc>
        <w:tc>
          <w:tcPr>
            <w:tcW w:w="833" w:type="pct"/>
            <w:vAlign w:val="center"/>
          </w:tcPr>
          <w:p>
            <w:pPr>
              <w:pStyle w:val="10"/>
            </w:pPr>
            <w:r>
              <w:t>差旅费</w:t>
            </w:r>
          </w:p>
        </w:tc>
        <w:tc>
          <w:tcPr>
            <w:tcW w:w="833" w:type="pct"/>
            <w:vAlign w:val="center"/>
          </w:tcPr>
          <w:p>
            <w:pPr>
              <w:pStyle w:val="11"/>
            </w:pPr>
            <w:r>
              <w:t>6.24</w:t>
            </w:r>
          </w:p>
        </w:tc>
        <w:tc>
          <w:tcPr>
            <w:tcW w:w="833" w:type="pct"/>
            <w:vAlign w:val="center"/>
          </w:tcPr>
          <w:p>
            <w:pPr>
              <w:pStyle w:val="11"/>
            </w:pPr>
          </w:p>
        </w:tc>
        <w:tc>
          <w:tcPr>
            <w:tcW w:w="833" w:type="pct"/>
            <w:vAlign w:val="center"/>
          </w:tcPr>
          <w:p>
            <w:pPr>
              <w:pStyle w:val="11"/>
            </w:pPr>
            <w: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30213</w:t>
            </w:r>
          </w:p>
        </w:tc>
        <w:tc>
          <w:tcPr>
            <w:tcW w:w="833" w:type="pct"/>
            <w:vAlign w:val="center"/>
          </w:tcPr>
          <w:p>
            <w:pPr>
              <w:pStyle w:val="10"/>
            </w:pPr>
            <w:r>
              <w:t>维修(护)费</w:t>
            </w:r>
          </w:p>
        </w:tc>
        <w:tc>
          <w:tcPr>
            <w:tcW w:w="833" w:type="pct"/>
            <w:vAlign w:val="center"/>
          </w:tcPr>
          <w:p>
            <w:pPr>
              <w:pStyle w:val="11"/>
            </w:pPr>
            <w:r>
              <w:t>2.34</w:t>
            </w:r>
          </w:p>
        </w:tc>
        <w:tc>
          <w:tcPr>
            <w:tcW w:w="833" w:type="pct"/>
            <w:vAlign w:val="center"/>
          </w:tcPr>
          <w:p>
            <w:pPr>
              <w:pStyle w:val="11"/>
            </w:pPr>
          </w:p>
        </w:tc>
        <w:tc>
          <w:tcPr>
            <w:tcW w:w="833" w:type="pct"/>
            <w:vAlign w:val="center"/>
          </w:tcPr>
          <w:p>
            <w:pPr>
              <w:pStyle w:val="11"/>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30216</w:t>
            </w:r>
          </w:p>
        </w:tc>
        <w:tc>
          <w:tcPr>
            <w:tcW w:w="833" w:type="pct"/>
            <w:vAlign w:val="center"/>
          </w:tcPr>
          <w:p>
            <w:pPr>
              <w:pStyle w:val="10"/>
            </w:pPr>
            <w:r>
              <w:t>培训费</w:t>
            </w:r>
          </w:p>
        </w:tc>
        <w:tc>
          <w:tcPr>
            <w:tcW w:w="833" w:type="pct"/>
            <w:vAlign w:val="center"/>
          </w:tcPr>
          <w:p>
            <w:pPr>
              <w:pStyle w:val="11"/>
            </w:pPr>
            <w:r>
              <w:t>3.81</w:t>
            </w:r>
          </w:p>
        </w:tc>
        <w:tc>
          <w:tcPr>
            <w:tcW w:w="833" w:type="pct"/>
            <w:vAlign w:val="center"/>
          </w:tcPr>
          <w:p>
            <w:pPr>
              <w:pStyle w:val="11"/>
            </w:pPr>
          </w:p>
        </w:tc>
        <w:tc>
          <w:tcPr>
            <w:tcW w:w="833" w:type="pct"/>
            <w:vAlign w:val="center"/>
          </w:tcPr>
          <w:p>
            <w:pPr>
              <w:pStyle w:val="11"/>
            </w:pPr>
            <w:r>
              <w:t>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30217</w:t>
            </w:r>
          </w:p>
        </w:tc>
        <w:tc>
          <w:tcPr>
            <w:tcW w:w="833" w:type="pct"/>
            <w:vAlign w:val="center"/>
          </w:tcPr>
          <w:p>
            <w:pPr>
              <w:pStyle w:val="10"/>
            </w:pPr>
            <w:r>
              <w:t>公务接待费</w:t>
            </w:r>
          </w:p>
        </w:tc>
        <w:tc>
          <w:tcPr>
            <w:tcW w:w="833" w:type="pct"/>
            <w:vAlign w:val="center"/>
          </w:tcPr>
          <w:p>
            <w:pPr>
              <w:pStyle w:val="11"/>
            </w:pPr>
            <w:r>
              <w:t>0.87</w:t>
            </w:r>
          </w:p>
        </w:tc>
        <w:tc>
          <w:tcPr>
            <w:tcW w:w="833" w:type="pct"/>
            <w:vAlign w:val="center"/>
          </w:tcPr>
          <w:p>
            <w:pPr>
              <w:pStyle w:val="11"/>
            </w:pPr>
          </w:p>
        </w:tc>
        <w:tc>
          <w:tcPr>
            <w:tcW w:w="833" w:type="pct"/>
            <w:vAlign w:val="center"/>
          </w:tcPr>
          <w:p>
            <w:pPr>
              <w:pStyle w:val="11"/>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30228</w:t>
            </w:r>
          </w:p>
        </w:tc>
        <w:tc>
          <w:tcPr>
            <w:tcW w:w="833" w:type="pct"/>
            <w:vAlign w:val="center"/>
          </w:tcPr>
          <w:p>
            <w:pPr>
              <w:pStyle w:val="10"/>
            </w:pPr>
            <w:r>
              <w:t>工会经费</w:t>
            </w:r>
          </w:p>
        </w:tc>
        <w:tc>
          <w:tcPr>
            <w:tcW w:w="833" w:type="pct"/>
            <w:vAlign w:val="center"/>
          </w:tcPr>
          <w:p>
            <w:pPr>
              <w:pStyle w:val="11"/>
            </w:pPr>
            <w:r>
              <w:t>13.42</w:t>
            </w:r>
          </w:p>
        </w:tc>
        <w:tc>
          <w:tcPr>
            <w:tcW w:w="833" w:type="pct"/>
            <w:vAlign w:val="center"/>
          </w:tcPr>
          <w:p>
            <w:pPr>
              <w:pStyle w:val="11"/>
            </w:pPr>
          </w:p>
        </w:tc>
        <w:tc>
          <w:tcPr>
            <w:tcW w:w="833" w:type="pct"/>
            <w:vAlign w:val="center"/>
          </w:tcPr>
          <w:p>
            <w:pPr>
              <w:pStyle w:val="11"/>
            </w:pPr>
            <w:r>
              <w:t>13.42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19</w:t>
            </w:r>
          </w:p>
        </w:tc>
        <w:tc>
          <w:tcPr>
            <w:tcW w:w="833" w:type="pct"/>
            <w:vAlign w:val="center"/>
          </w:tcPr>
          <w:p>
            <w:pPr>
              <w:pStyle w:val="10"/>
            </w:pPr>
            <w:r>
              <w:t>30229</w:t>
            </w:r>
          </w:p>
        </w:tc>
        <w:tc>
          <w:tcPr>
            <w:tcW w:w="833" w:type="pct"/>
            <w:vAlign w:val="center"/>
          </w:tcPr>
          <w:p>
            <w:pPr>
              <w:pStyle w:val="10"/>
            </w:pPr>
            <w:r>
              <w:t>福利费</w:t>
            </w:r>
          </w:p>
        </w:tc>
        <w:tc>
          <w:tcPr>
            <w:tcW w:w="833" w:type="pct"/>
            <w:vAlign w:val="center"/>
          </w:tcPr>
          <w:p>
            <w:pPr>
              <w:pStyle w:val="11"/>
            </w:pPr>
            <w:r>
              <w:t>7.26</w:t>
            </w:r>
          </w:p>
        </w:tc>
        <w:tc>
          <w:tcPr>
            <w:tcW w:w="833" w:type="pct"/>
            <w:vAlign w:val="center"/>
          </w:tcPr>
          <w:p>
            <w:pPr>
              <w:pStyle w:val="11"/>
            </w:pPr>
          </w:p>
        </w:tc>
        <w:tc>
          <w:tcPr>
            <w:tcW w:w="833" w:type="pct"/>
            <w:vAlign w:val="center"/>
          </w:tcPr>
          <w:p>
            <w:pPr>
              <w:pStyle w:val="11"/>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20</w:t>
            </w:r>
          </w:p>
        </w:tc>
        <w:tc>
          <w:tcPr>
            <w:tcW w:w="833" w:type="pct"/>
            <w:vAlign w:val="center"/>
          </w:tcPr>
          <w:p>
            <w:pPr>
              <w:pStyle w:val="10"/>
            </w:pPr>
            <w:r>
              <w:t>30231</w:t>
            </w:r>
          </w:p>
        </w:tc>
        <w:tc>
          <w:tcPr>
            <w:tcW w:w="833" w:type="pct"/>
            <w:vAlign w:val="center"/>
          </w:tcPr>
          <w:p>
            <w:pPr>
              <w:pStyle w:val="10"/>
            </w:pPr>
            <w:r>
              <w:t>公务用车运行维护费</w:t>
            </w:r>
          </w:p>
        </w:tc>
        <w:tc>
          <w:tcPr>
            <w:tcW w:w="833" w:type="pct"/>
            <w:vAlign w:val="center"/>
          </w:tcPr>
          <w:p>
            <w:pPr>
              <w:pStyle w:val="11"/>
            </w:pPr>
            <w:r>
              <w:t>4.60</w:t>
            </w:r>
          </w:p>
        </w:tc>
        <w:tc>
          <w:tcPr>
            <w:tcW w:w="833" w:type="pct"/>
            <w:vAlign w:val="center"/>
          </w:tcPr>
          <w:p>
            <w:pPr>
              <w:pStyle w:val="11"/>
            </w:pPr>
          </w:p>
        </w:tc>
        <w:tc>
          <w:tcPr>
            <w:tcW w:w="833" w:type="pct"/>
            <w:vAlign w:val="center"/>
          </w:tcPr>
          <w:p>
            <w:pPr>
              <w:pStyle w:val="11"/>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21</w:t>
            </w:r>
          </w:p>
        </w:tc>
        <w:tc>
          <w:tcPr>
            <w:tcW w:w="833" w:type="pct"/>
            <w:vAlign w:val="center"/>
          </w:tcPr>
          <w:p>
            <w:pPr>
              <w:pStyle w:val="10"/>
            </w:pPr>
            <w:r>
              <w:t>30239</w:t>
            </w:r>
          </w:p>
        </w:tc>
        <w:tc>
          <w:tcPr>
            <w:tcW w:w="833" w:type="pct"/>
            <w:vAlign w:val="center"/>
          </w:tcPr>
          <w:p>
            <w:pPr>
              <w:pStyle w:val="10"/>
            </w:pPr>
            <w:r>
              <w:t>其他交通费用</w:t>
            </w:r>
          </w:p>
        </w:tc>
        <w:tc>
          <w:tcPr>
            <w:tcW w:w="833" w:type="pct"/>
            <w:vAlign w:val="center"/>
          </w:tcPr>
          <w:p>
            <w:pPr>
              <w:pStyle w:val="11"/>
            </w:pPr>
            <w:r>
              <w:t>71.34</w:t>
            </w:r>
          </w:p>
        </w:tc>
        <w:tc>
          <w:tcPr>
            <w:tcW w:w="833" w:type="pct"/>
            <w:vAlign w:val="center"/>
          </w:tcPr>
          <w:p>
            <w:pPr>
              <w:pStyle w:val="11"/>
            </w:pPr>
          </w:p>
        </w:tc>
        <w:tc>
          <w:tcPr>
            <w:tcW w:w="833" w:type="pct"/>
            <w:vAlign w:val="center"/>
          </w:tcPr>
          <w:p>
            <w:pPr>
              <w:pStyle w:val="11"/>
            </w:pPr>
            <w:r>
              <w:t>71.34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22</w:t>
            </w:r>
          </w:p>
        </w:tc>
        <w:tc>
          <w:tcPr>
            <w:tcW w:w="833" w:type="pct"/>
            <w:vAlign w:val="center"/>
          </w:tcPr>
          <w:p>
            <w:pPr>
              <w:pStyle w:val="10"/>
            </w:pPr>
            <w:r>
              <w:t>303</w:t>
            </w:r>
          </w:p>
        </w:tc>
        <w:tc>
          <w:tcPr>
            <w:tcW w:w="833" w:type="pct"/>
            <w:vAlign w:val="center"/>
          </w:tcPr>
          <w:p>
            <w:pPr>
              <w:pStyle w:val="10"/>
            </w:pPr>
            <w:r>
              <w:t>对个人和家庭的补助</w:t>
            </w:r>
          </w:p>
        </w:tc>
        <w:tc>
          <w:tcPr>
            <w:tcW w:w="833" w:type="pct"/>
            <w:vAlign w:val="center"/>
          </w:tcPr>
          <w:p>
            <w:pPr>
              <w:pStyle w:val="11"/>
            </w:pPr>
            <w:r>
              <w:t>60.59</w:t>
            </w:r>
          </w:p>
        </w:tc>
        <w:tc>
          <w:tcPr>
            <w:tcW w:w="833" w:type="pct"/>
            <w:vAlign w:val="center"/>
          </w:tcPr>
          <w:p>
            <w:pPr>
              <w:pStyle w:val="11"/>
            </w:pPr>
            <w:r>
              <w:t>60.59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23</w:t>
            </w:r>
          </w:p>
        </w:tc>
        <w:tc>
          <w:tcPr>
            <w:tcW w:w="833" w:type="pct"/>
            <w:vAlign w:val="center"/>
          </w:tcPr>
          <w:p>
            <w:pPr>
              <w:pStyle w:val="10"/>
            </w:pPr>
            <w:r>
              <w:t>30302</w:t>
            </w:r>
          </w:p>
        </w:tc>
        <w:tc>
          <w:tcPr>
            <w:tcW w:w="833" w:type="pct"/>
            <w:vAlign w:val="center"/>
          </w:tcPr>
          <w:p>
            <w:pPr>
              <w:pStyle w:val="10"/>
            </w:pPr>
            <w:r>
              <w:t>退休费</w:t>
            </w:r>
          </w:p>
        </w:tc>
        <w:tc>
          <w:tcPr>
            <w:tcW w:w="833" w:type="pct"/>
            <w:vAlign w:val="center"/>
          </w:tcPr>
          <w:p>
            <w:pPr>
              <w:pStyle w:val="11"/>
            </w:pPr>
            <w:r>
              <w:t>60.59</w:t>
            </w:r>
          </w:p>
        </w:tc>
        <w:tc>
          <w:tcPr>
            <w:tcW w:w="833" w:type="pct"/>
            <w:vAlign w:val="center"/>
          </w:tcPr>
          <w:p>
            <w:pPr>
              <w:pStyle w:val="11"/>
            </w:pPr>
            <w:r>
              <w:t>60.59</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3910.50</w:t>
            </w:r>
          </w:p>
        </w:tc>
        <w:tc>
          <w:tcPr>
            <w:tcW w:w="833" w:type="pct"/>
            <w:vAlign w:val="center"/>
          </w:tcPr>
          <w:p>
            <w:pPr>
              <w:pStyle w:val="13"/>
            </w:pPr>
          </w:p>
        </w:tc>
        <w:tc>
          <w:tcPr>
            <w:tcW w:w="833" w:type="pct"/>
            <w:vAlign w:val="center"/>
          </w:tcPr>
          <w:p>
            <w:pPr>
              <w:pStyle w:val="13"/>
            </w:pPr>
            <w:r>
              <w:t>3910.50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212</w:t>
            </w:r>
          </w:p>
        </w:tc>
        <w:tc>
          <w:tcPr>
            <w:tcW w:w="833" w:type="pct"/>
            <w:vAlign w:val="center"/>
          </w:tcPr>
          <w:p>
            <w:pPr>
              <w:pStyle w:val="10"/>
            </w:pPr>
            <w:r>
              <w:t>城乡社区支出</w:t>
            </w:r>
          </w:p>
        </w:tc>
        <w:tc>
          <w:tcPr>
            <w:tcW w:w="833" w:type="pct"/>
            <w:vAlign w:val="center"/>
          </w:tcPr>
          <w:p>
            <w:pPr>
              <w:pStyle w:val="11"/>
            </w:pPr>
            <w:r>
              <w:t>3910.50</w:t>
            </w:r>
          </w:p>
        </w:tc>
        <w:tc>
          <w:tcPr>
            <w:tcW w:w="833" w:type="pct"/>
            <w:vAlign w:val="center"/>
          </w:tcPr>
          <w:p>
            <w:pPr>
              <w:pStyle w:val="11"/>
            </w:pPr>
          </w:p>
        </w:tc>
        <w:tc>
          <w:tcPr>
            <w:tcW w:w="833" w:type="pct"/>
            <w:vAlign w:val="center"/>
          </w:tcPr>
          <w:p>
            <w:pPr>
              <w:pStyle w:val="11"/>
            </w:pPr>
            <w:r>
              <w:t>3910.50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21208</w:t>
            </w:r>
          </w:p>
        </w:tc>
        <w:tc>
          <w:tcPr>
            <w:tcW w:w="833" w:type="pct"/>
            <w:vAlign w:val="center"/>
          </w:tcPr>
          <w:p>
            <w:pPr>
              <w:pStyle w:val="10"/>
            </w:pPr>
            <w:r>
              <w:t>国有土地使用权出让收入安排的支出</w:t>
            </w:r>
          </w:p>
        </w:tc>
        <w:tc>
          <w:tcPr>
            <w:tcW w:w="833" w:type="pct"/>
            <w:vAlign w:val="center"/>
          </w:tcPr>
          <w:p>
            <w:pPr>
              <w:pStyle w:val="11"/>
            </w:pPr>
            <w:r>
              <w:t>3910.50</w:t>
            </w:r>
          </w:p>
        </w:tc>
        <w:tc>
          <w:tcPr>
            <w:tcW w:w="833" w:type="pct"/>
            <w:vAlign w:val="center"/>
          </w:tcPr>
          <w:p>
            <w:pPr>
              <w:pStyle w:val="11"/>
            </w:pPr>
          </w:p>
        </w:tc>
        <w:tc>
          <w:tcPr>
            <w:tcW w:w="833" w:type="pct"/>
            <w:vAlign w:val="center"/>
          </w:tcPr>
          <w:p>
            <w:pPr>
              <w:pStyle w:val="11"/>
            </w:pPr>
            <w:r>
              <w:t>3910.50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2120802</w:t>
            </w:r>
          </w:p>
        </w:tc>
        <w:tc>
          <w:tcPr>
            <w:tcW w:w="833" w:type="pct"/>
            <w:vAlign w:val="center"/>
          </w:tcPr>
          <w:p>
            <w:pPr>
              <w:pStyle w:val="10"/>
            </w:pPr>
            <w:r>
              <w:t>土地开发支出</w:t>
            </w:r>
          </w:p>
        </w:tc>
        <w:tc>
          <w:tcPr>
            <w:tcW w:w="833" w:type="pct"/>
            <w:vAlign w:val="center"/>
          </w:tcPr>
          <w:p>
            <w:pPr>
              <w:pStyle w:val="11"/>
            </w:pPr>
            <w:r>
              <w:t>3910.50</w:t>
            </w:r>
          </w:p>
        </w:tc>
        <w:tc>
          <w:tcPr>
            <w:tcW w:w="833" w:type="pct"/>
            <w:vAlign w:val="center"/>
          </w:tcPr>
          <w:p>
            <w:pPr>
              <w:pStyle w:val="11"/>
            </w:pPr>
          </w:p>
        </w:tc>
        <w:tc>
          <w:tcPr>
            <w:tcW w:w="833" w:type="pct"/>
            <w:vAlign w:val="center"/>
          </w:tcPr>
          <w:p>
            <w:pPr>
              <w:pStyle w:val="11"/>
            </w:pPr>
            <w:r>
              <w:t>3910.50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8"/>
            </w:pPr>
            <w:r>
              <w:t>序号</w:t>
            </w:r>
          </w:p>
        </w:tc>
        <w:tc>
          <w:tcPr>
            <w:tcW w:w="832" w:type="pct"/>
            <w:vMerge w:val="restart"/>
            <w:vAlign w:val="center"/>
          </w:tcPr>
          <w:p>
            <w:pPr>
              <w:pStyle w:val="8"/>
            </w:pPr>
            <w:r>
              <w:t>项  目</w:t>
            </w:r>
          </w:p>
        </w:tc>
        <w:tc>
          <w:tcPr>
            <w:tcW w:w="3334" w:type="pct"/>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832" w:type="pct"/>
            <w:vMerge w:val="continue"/>
          </w:tcPr>
          <w:p/>
        </w:tc>
        <w:tc>
          <w:tcPr>
            <w:tcW w:w="834" w:type="pct"/>
            <w:vAlign w:val="center"/>
          </w:tcPr>
          <w:p>
            <w:pPr>
              <w:pStyle w:val="8"/>
            </w:pPr>
            <w:r>
              <w:t>合计</w:t>
            </w:r>
          </w:p>
        </w:tc>
        <w:tc>
          <w:tcPr>
            <w:tcW w:w="833" w:type="pct"/>
            <w:vAlign w:val="center"/>
          </w:tcPr>
          <w:p>
            <w:pPr>
              <w:pStyle w:val="8"/>
            </w:pPr>
            <w:r>
              <w:t>一般公共预算              财政拨款</w:t>
            </w:r>
          </w:p>
        </w:tc>
        <w:tc>
          <w:tcPr>
            <w:tcW w:w="833" w:type="pct"/>
            <w:vAlign w:val="center"/>
          </w:tcPr>
          <w:p>
            <w:pPr>
              <w:pStyle w:val="8"/>
            </w:pPr>
            <w:r>
              <w:t>政府性基金                  预算拨款</w:t>
            </w:r>
          </w:p>
        </w:tc>
        <w:tc>
          <w:tcPr>
            <w:tcW w:w="833" w:type="pct"/>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8"/>
            </w:pPr>
            <w:r>
              <w:t>栏次</w:t>
            </w:r>
          </w:p>
        </w:tc>
        <w:tc>
          <w:tcPr>
            <w:tcW w:w="832" w:type="pct"/>
            <w:vAlign w:val="center"/>
          </w:tcPr>
          <w:p>
            <w:pPr>
              <w:pStyle w:val="8"/>
            </w:pPr>
            <w:r>
              <w:t>1</w:t>
            </w:r>
          </w:p>
        </w:tc>
        <w:tc>
          <w:tcPr>
            <w:tcW w:w="834"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c>
          <w:tcPr>
            <w:tcW w:w="832" w:type="pct"/>
            <w:vAlign w:val="center"/>
          </w:tcPr>
          <w:p>
            <w:pPr>
              <w:pStyle w:val="12"/>
              <w:ind w:firstLine="0" w:firstLineChars="0"/>
              <w:rPr>
                <w:rFonts w:ascii="方正书宋_GBK" w:hAnsi="方正书宋_GBK" w:eastAsia="方正书宋_GBK" w:cs="方正书宋_GBK"/>
                <w:b/>
                <w:kern w:val="2"/>
                <w:sz w:val="21"/>
                <w:szCs w:val="24"/>
                <w:lang w:val="en-US" w:eastAsia="uk-UA" w:bidi="ar-SA"/>
              </w:rPr>
            </w:pPr>
            <w:r>
              <w:t>合计</w:t>
            </w:r>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5.47</w:t>
            </w: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832" w:type="pct"/>
            <w:vAlign w:val="center"/>
          </w:tcPr>
          <w:p>
            <w:pPr>
              <w:pStyle w:val="10"/>
              <w:ind w:firstLine="0" w:firstLineChars="0"/>
              <w:rPr>
                <w:rFonts w:ascii="方正书宋_GBK" w:hAnsi="方正书宋_GBK" w:eastAsia="方正书宋_GBK" w:cs="方正书宋_GBK"/>
                <w:kern w:val="2"/>
                <w:sz w:val="21"/>
                <w:szCs w:val="24"/>
                <w:lang w:val="en-US" w:eastAsia="uk-UA" w:bidi="ar-SA"/>
              </w:rPr>
            </w:pPr>
            <w:r>
              <w:t>一、因公出国（境）费</w:t>
            </w:r>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832" w:type="pct"/>
            <w:vAlign w:val="center"/>
          </w:tcPr>
          <w:p>
            <w:pPr>
              <w:pStyle w:val="10"/>
              <w:ind w:firstLine="0" w:firstLineChars="0"/>
              <w:rPr>
                <w:rFonts w:ascii="方正书宋_GBK" w:hAnsi="方正书宋_GBK" w:eastAsia="方正书宋_GBK" w:cs="方正书宋_GBK"/>
                <w:kern w:val="2"/>
                <w:sz w:val="21"/>
                <w:szCs w:val="24"/>
                <w:lang w:val="en-US" w:eastAsia="uk-UA" w:bidi="ar-SA"/>
              </w:rPr>
            </w:pPr>
            <w:r>
              <w:t xml:space="preserve">    其中：教学科研人员因公出国（境）费</w:t>
            </w:r>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32" w:type="pct"/>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832" w:type="pct"/>
            <w:vAlign w:val="center"/>
          </w:tcPr>
          <w:p>
            <w:pPr>
              <w:pStyle w:val="10"/>
              <w:ind w:firstLine="0" w:firstLineChars="0"/>
              <w:rPr>
                <w:rFonts w:ascii="方正书宋_GBK" w:hAnsi="方正书宋_GBK" w:eastAsia="方正书宋_GBK" w:cs="方正书宋_GBK"/>
                <w:kern w:val="2"/>
                <w:sz w:val="21"/>
                <w:szCs w:val="24"/>
                <w:lang w:val="en-US" w:eastAsia="uk-UA" w:bidi="ar-SA"/>
              </w:rPr>
            </w:pPr>
            <w:r>
              <w:t xml:space="preserve">          </w:t>
            </w:r>
            <w:r>
              <w:rPr>
                <w:rFonts w:hint="eastAsia"/>
                <w:lang w:val="en-US" w:eastAsia="zh-CN"/>
              </w:rPr>
              <w:t xml:space="preserve">   </w:t>
            </w:r>
            <w:r>
              <w:t>其他因公出国（境）费</w:t>
            </w:r>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832" w:type="pct"/>
            <w:vAlign w:val="center"/>
          </w:tcPr>
          <w:p>
            <w:pPr>
              <w:pStyle w:val="10"/>
              <w:ind w:firstLine="0" w:firstLineChars="0"/>
              <w:rPr>
                <w:rFonts w:ascii="方正书宋_GBK" w:hAnsi="方正书宋_GBK" w:eastAsia="方正书宋_GBK" w:cs="方正书宋_GBK"/>
                <w:kern w:val="2"/>
                <w:sz w:val="21"/>
                <w:szCs w:val="24"/>
                <w:lang w:val="en-US" w:eastAsia="uk-UA" w:bidi="ar-SA"/>
              </w:rPr>
            </w:pPr>
            <w:r>
              <w:t>二、公务用车购置及运维费</w:t>
            </w:r>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hint="default"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4.6</w:t>
            </w: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832" w:type="pct"/>
            <w:vAlign w:val="center"/>
          </w:tcPr>
          <w:p>
            <w:pPr>
              <w:pStyle w:val="10"/>
              <w:ind w:firstLine="0" w:firstLineChars="0"/>
              <w:rPr>
                <w:rFonts w:ascii="方正书宋_GBK" w:hAnsi="方正书宋_GBK" w:eastAsia="方正书宋_GBK" w:cs="方正书宋_GBK"/>
                <w:kern w:val="2"/>
                <w:sz w:val="21"/>
                <w:szCs w:val="24"/>
                <w:lang w:val="en-US" w:eastAsia="uk-UA" w:bidi="ar-SA"/>
              </w:rPr>
            </w:pPr>
            <w:r>
              <w:t xml:space="preserve">    其中：公务用车购置费</w:t>
            </w:r>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832" w:type="pct"/>
            <w:vAlign w:val="center"/>
          </w:tcPr>
          <w:p>
            <w:pPr>
              <w:pStyle w:val="10"/>
              <w:ind w:firstLine="0" w:firstLineChars="0"/>
              <w:rPr>
                <w:rFonts w:ascii="方正书宋_GBK" w:hAnsi="方正书宋_GBK" w:eastAsia="方正书宋_GBK" w:cs="方正书宋_GBK"/>
                <w:kern w:val="2"/>
                <w:sz w:val="21"/>
                <w:szCs w:val="24"/>
                <w:lang w:val="en-US" w:eastAsia="uk-UA" w:bidi="ar-SA"/>
              </w:rPr>
            </w:pPr>
            <w:r>
              <w:t xml:space="preserve">         </w:t>
            </w:r>
            <w:r>
              <w:rPr>
                <w:rFonts w:hint="eastAsia"/>
                <w:lang w:val="en-US" w:eastAsia="zh-CN"/>
              </w:rPr>
              <w:t xml:space="preserve">    </w:t>
            </w:r>
            <w:r>
              <w:t xml:space="preserve"> 公务用车运行维护费</w:t>
            </w:r>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4.6</w:t>
            </w: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832" w:type="pct"/>
            <w:vAlign w:val="center"/>
          </w:tcPr>
          <w:p>
            <w:pPr>
              <w:pStyle w:val="10"/>
              <w:ind w:firstLine="0" w:firstLineChars="0"/>
              <w:rPr>
                <w:rFonts w:ascii="方正书宋_GBK" w:hAnsi="方正书宋_GBK" w:eastAsia="方正书宋_GBK" w:cs="方正书宋_GBK"/>
                <w:kern w:val="2"/>
                <w:sz w:val="21"/>
                <w:szCs w:val="24"/>
                <w:lang w:val="en-US" w:eastAsia="uk-UA" w:bidi="ar-SA"/>
              </w:rPr>
            </w:pPr>
            <w:r>
              <w:t>三、公务接待费</w:t>
            </w:r>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0.87</w:t>
            </w: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ind w:firstLine="0" w:firstLineChars="0"/>
              <w:rPr>
                <w:rFonts w:ascii="方正书宋_GBK" w:hAnsi="方正书宋_GBK" w:eastAsia="方正书宋_GBK" w:cs="方正书宋_GBK"/>
                <w:kern w:val="2"/>
                <w:sz w:val="21"/>
                <w:szCs w:val="24"/>
                <w:lang w:val="en-US" w:eastAsia="zh-CN" w:bidi="ar-SA"/>
              </w:rPr>
            </w:pPr>
          </w:p>
        </w:tc>
        <w:tc>
          <w:tcPr>
            <w:tcW w:w="832" w:type="pct"/>
            <w:vAlign w:val="center"/>
          </w:tcPr>
          <w:p>
            <w:pPr>
              <w:pStyle w:val="10"/>
              <w:ind w:firstLine="0" w:firstLineChars="0"/>
              <w:rPr>
                <w:rFonts w:ascii="方正书宋_GBK" w:hAnsi="方正书宋_GBK" w:eastAsia="方正书宋_GBK" w:cs="方正书宋_GBK"/>
                <w:kern w:val="2"/>
                <w:sz w:val="21"/>
                <w:szCs w:val="24"/>
                <w:lang w:val="en-US" w:eastAsia="zh-CN" w:bidi="ar-SA"/>
              </w:rPr>
            </w:pPr>
            <w:bookmarkStart w:id="1" w:name="_GoBack"/>
            <w:bookmarkEnd w:id="1"/>
          </w:p>
        </w:tc>
        <w:tc>
          <w:tcPr>
            <w:tcW w:w="834"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833" w:type="pct"/>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r>
    </w:tbl>
    <w:p>
      <w:pPr>
        <w:spacing w:before="0" w:after="0" w:line="240" w:lineRule="auto"/>
        <w:ind w:firstLine="0"/>
        <w:jc w:val="center"/>
        <w:outlineLvl w:val="4"/>
      </w:pPr>
      <w:r>
        <w:rPr>
          <w:rFonts w:ascii="方正小标宋_GBK" w:hAnsi="方正小标宋_GBK" w:eastAsia="方正小标宋_GBK" w:cs="方正小标宋_GBK"/>
          <w:b w:val="0"/>
          <w:color w:val="000000"/>
          <w:sz w:val="44"/>
        </w:rPr>
        <w:t>霸州市裕华街道办事处本级2023年单位预算信息公开情况说明</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按照《预算法》、《地方预决算公开操作规程》和《关于进一步推进预算公开工作的实施意见》规定，现将霸州市裕华街道办事处本级2023年单位预算公开如下：</w:t>
      </w:r>
    </w:p>
    <w:p>
      <w:pPr>
        <w:keepNext w:val="0"/>
        <w:keepLines w:val="0"/>
        <w:pageBreakBefore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一、单位职责及机构设置情况</w:t>
      </w:r>
    </w:p>
    <w:p>
      <w:pPr>
        <w:keepNext w:val="0"/>
        <w:keepLines w:val="0"/>
        <w:pageBreakBefore w:val="0"/>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单位职责：</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kern w:val="0"/>
          <w:lang w:val="en-US" w:eastAsia="zh-CN"/>
        </w:rPr>
      </w:pPr>
      <w:r>
        <w:rPr>
          <w:rFonts w:hint="eastAsia"/>
          <w:kern w:val="0"/>
          <w:lang w:val="en-US" w:eastAsia="zh-CN"/>
        </w:rPr>
        <w:t>单位职责</w:t>
      </w:r>
    </w:p>
    <w:p>
      <w:pPr>
        <w:pStyle w:val="20"/>
        <w:keepNext w:val="0"/>
        <w:keepLines w:val="0"/>
        <w:pageBreakBefore w:val="0"/>
        <w:kinsoku/>
        <w:wordWrap/>
        <w:overflowPunct/>
        <w:topLinePunct w:val="0"/>
        <w:autoSpaceDE/>
        <w:autoSpaceDN/>
        <w:bidi w:val="0"/>
        <w:adjustRightInd/>
        <w:snapToGrid/>
        <w:jc w:val="both"/>
        <w:textAlignment w:val="auto"/>
      </w:pPr>
      <w:r>
        <w:t>党委、政府的主要职责：</w:t>
      </w:r>
    </w:p>
    <w:p>
      <w:pPr>
        <w:pStyle w:val="20"/>
        <w:keepNext w:val="0"/>
        <w:keepLines w:val="0"/>
        <w:pageBreakBefore w:val="0"/>
        <w:kinsoku/>
        <w:wordWrap/>
        <w:overflowPunct/>
        <w:topLinePunct w:val="0"/>
        <w:autoSpaceDE/>
        <w:autoSpaceDN/>
        <w:bidi w:val="0"/>
        <w:adjustRightInd/>
        <w:snapToGrid/>
        <w:jc w:val="both"/>
        <w:textAlignment w:val="auto"/>
      </w:pPr>
      <w:r>
        <w:t>贯彻党的路线、方针、政策，执行本级党代会、人民代表大会的决议和上级党委、政府的决定和命令，承担促进经济发展、加强社会管理、搞好公共服务、维护社会稳定和巩固基层政权等职能，通过提供优质的服务和改善经济发展环境来推动经济发展，建立健全依法行政型体制，真正实现依法行政。</w:t>
      </w:r>
    </w:p>
    <w:p>
      <w:pPr>
        <w:pStyle w:val="20"/>
        <w:keepNext w:val="0"/>
        <w:keepLines w:val="0"/>
        <w:pageBreakBefore w:val="0"/>
        <w:kinsoku/>
        <w:wordWrap/>
        <w:overflowPunct/>
        <w:topLinePunct w:val="0"/>
        <w:autoSpaceDE/>
        <w:autoSpaceDN/>
        <w:bidi w:val="0"/>
        <w:adjustRightInd/>
        <w:snapToGrid/>
        <w:jc w:val="both"/>
        <w:textAlignment w:val="auto"/>
      </w:pPr>
      <w:r>
        <w:t>（一）发展农村经济。科学制定发展规划，引导产业结构调整，抓好基础设施建设，培育新的经济增长点，推动农村经济合作组织的发展。</w:t>
      </w:r>
    </w:p>
    <w:p>
      <w:pPr>
        <w:pStyle w:val="20"/>
        <w:keepNext w:val="0"/>
        <w:keepLines w:val="0"/>
        <w:pageBreakBefore w:val="0"/>
        <w:kinsoku/>
        <w:wordWrap/>
        <w:overflowPunct/>
        <w:topLinePunct w:val="0"/>
        <w:autoSpaceDE/>
        <w:autoSpaceDN/>
        <w:bidi w:val="0"/>
        <w:adjustRightInd/>
        <w:snapToGrid/>
        <w:jc w:val="both"/>
        <w:textAlignment w:val="auto"/>
      </w:pPr>
      <w:r>
        <w:t>（二）维护社会稳定。贯彻执行上级的各项方针政策，维护社会治安，调处矛盾纠纷。</w:t>
      </w:r>
    </w:p>
    <w:p>
      <w:pPr>
        <w:pStyle w:val="20"/>
        <w:keepNext w:val="0"/>
        <w:keepLines w:val="0"/>
        <w:pageBreakBefore w:val="0"/>
        <w:kinsoku/>
        <w:wordWrap/>
        <w:overflowPunct/>
        <w:topLinePunct w:val="0"/>
        <w:autoSpaceDE/>
        <w:autoSpaceDN/>
        <w:bidi w:val="0"/>
        <w:adjustRightInd/>
        <w:snapToGrid/>
        <w:jc w:val="both"/>
        <w:textAlignment w:val="auto"/>
      </w:pPr>
      <w:r>
        <w:t>（三）提供公共服务。普及义务教育，计划生育，积极发展卫生事业，繁荣文化事业，建立社会保障制度，加强精神文明建设。</w:t>
      </w:r>
    </w:p>
    <w:p>
      <w:pPr>
        <w:pStyle w:val="20"/>
        <w:keepNext w:val="0"/>
        <w:keepLines w:val="0"/>
        <w:pageBreakBefore w:val="0"/>
        <w:kinsoku/>
        <w:wordWrap/>
        <w:overflowPunct/>
        <w:topLinePunct w:val="0"/>
        <w:autoSpaceDE/>
        <w:autoSpaceDN/>
        <w:bidi w:val="0"/>
        <w:adjustRightInd/>
        <w:snapToGrid/>
        <w:jc w:val="both"/>
        <w:textAlignment w:val="auto"/>
      </w:pPr>
      <w:r>
        <w:t>（四）完善城市功能。加快建设基础设施工程，创新城市管理，加大对市容市貌、交通秩序、环境卫生的治理。</w:t>
      </w:r>
    </w:p>
    <w:p>
      <w:pPr>
        <w:pStyle w:val="20"/>
        <w:keepNext w:val="0"/>
        <w:keepLines w:val="0"/>
        <w:pageBreakBefore w:val="0"/>
        <w:kinsoku/>
        <w:wordWrap/>
        <w:overflowPunct/>
        <w:topLinePunct w:val="0"/>
        <w:autoSpaceDE/>
        <w:autoSpaceDN/>
        <w:bidi w:val="0"/>
        <w:adjustRightInd/>
        <w:snapToGrid/>
        <w:jc w:val="both"/>
        <w:textAlignment w:val="auto"/>
      </w:pPr>
      <w:r>
        <w:t>（五）完善基层民主。加强乡镇党委、政府和村街、企业党支部班子建设，推进村民自治和政务公开等。</w:t>
      </w:r>
    </w:p>
    <w:p>
      <w:pPr>
        <w:pStyle w:val="15"/>
        <w:keepNext w:val="0"/>
        <w:keepLines w:val="0"/>
        <w:pageBreakBefore w:val="0"/>
        <w:kinsoku/>
        <w:wordWrap/>
        <w:overflowPunct/>
        <w:topLinePunct w:val="0"/>
        <w:autoSpaceDE/>
        <w:autoSpaceDN/>
        <w:bidi w:val="0"/>
        <w:adjustRightInd/>
        <w:snapToGrid/>
        <w:jc w:val="both"/>
        <w:textAlignment w:val="auto"/>
      </w:pPr>
    </w:p>
    <w:p>
      <w:pPr>
        <w:keepNext w:val="0"/>
        <w:keepLines w:val="0"/>
        <w:pageBreakBefore w:val="0"/>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keepNext w:val="0"/>
              <w:keepLines w:val="0"/>
              <w:pageBreakBefore w:val="0"/>
              <w:kinsoku/>
              <w:wordWrap/>
              <w:overflowPunct/>
              <w:topLinePunct w:val="0"/>
              <w:autoSpaceDE/>
              <w:autoSpaceDN/>
              <w:bidi w:val="0"/>
              <w:adjustRightInd/>
              <w:snapToGrid/>
              <w:jc w:val="both"/>
              <w:textAlignment w:val="auto"/>
            </w:pPr>
            <w:r>
              <w:t>单位名称</w:t>
            </w:r>
          </w:p>
        </w:tc>
        <w:tc>
          <w:tcPr>
            <w:tcW w:w="1843" w:type="dxa"/>
            <w:vAlign w:val="center"/>
          </w:tcPr>
          <w:p>
            <w:pPr>
              <w:pStyle w:val="8"/>
              <w:keepNext w:val="0"/>
              <w:keepLines w:val="0"/>
              <w:pageBreakBefore w:val="0"/>
              <w:kinsoku/>
              <w:wordWrap/>
              <w:overflowPunct/>
              <w:topLinePunct w:val="0"/>
              <w:autoSpaceDE/>
              <w:autoSpaceDN/>
              <w:bidi w:val="0"/>
              <w:adjustRightInd/>
              <w:snapToGrid/>
              <w:jc w:val="both"/>
              <w:textAlignment w:val="auto"/>
            </w:pPr>
            <w:r>
              <w:t>单位性质</w:t>
            </w:r>
          </w:p>
        </w:tc>
        <w:tc>
          <w:tcPr>
            <w:tcW w:w="2126" w:type="dxa"/>
            <w:vAlign w:val="center"/>
          </w:tcPr>
          <w:p>
            <w:pPr>
              <w:pStyle w:val="8"/>
              <w:keepNext w:val="0"/>
              <w:keepLines w:val="0"/>
              <w:pageBreakBefore w:val="0"/>
              <w:kinsoku/>
              <w:wordWrap/>
              <w:overflowPunct/>
              <w:topLinePunct w:val="0"/>
              <w:autoSpaceDE/>
              <w:autoSpaceDN/>
              <w:bidi w:val="0"/>
              <w:adjustRightInd/>
              <w:snapToGrid/>
              <w:jc w:val="both"/>
              <w:textAlignment w:val="auto"/>
            </w:pPr>
            <w:r>
              <w:t>单位规格</w:t>
            </w:r>
          </w:p>
        </w:tc>
        <w:tc>
          <w:tcPr>
            <w:tcW w:w="3827" w:type="dxa"/>
            <w:vAlign w:val="center"/>
          </w:tcPr>
          <w:p>
            <w:pPr>
              <w:pStyle w:val="8"/>
              <w:keepNext w:val="0"/>
              <w:keepLines w:val="0"/>
              <w:pageBreakBefore w:val="0"/>
              <w:kinsoku/>
              <w:wordWrap/>
              <w:overflowPunct/>
              <w:topLinePunct w:val="0"/>
              <w:autoSpaceDE/>
              <w:autoSpaceDN/>
              <w:bidi w:val="0"/>
              <w:adjustRightInd/>
              <w:snapToGrid/>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keepNext w:val="0"/>
              <w:keepLines w:val="0"/>
              <w:pageBreakBefore w:val="0"/>
              <w:kinsoku/>
              <w:wordWrap/>
              <w:overflowPunct/>
              <w:topLinePunct w:val="0"/>
              <w:autoSpaceDE/>
              <w:autoSpaceDN/>
              <w:bidi w:val="0"/>
              <w:adjustRightInd/>
              <w:snapToGrid/>
              <w:jc w:val="both"/>
              <w:textAlignment w:val="auto"/>
            </w:pPr>
            <w:r>
              <w:t>霸州市裕华街道办事处本级</w:t>
            </w:r>
          </w:p>
        </w:tc>
        <w:tc>
          <w:tcPr>
            <w:tcW w:w="1843" w:type="dxa"/>
            <w:vAlign w:val="center"/>
          </w:tcPr>
          <w:p>
            <w:pPr>
              <w:pStyle w:val="9"/>
              <w:keepNext w:val="0"/>
              <w:keepLines w:val="0"/>
              <w:pageBreakBefore w:val="0"/>
              <w:kinsoku/>
              <w:wordWrap/>
              <w:overflowPunct/>
              <w:topLinePunct w:val="0"/>
              <w:autoSpaceDE/>
              <w:autoSpaceDN/>
              <w:bidi w:val="0"/>
              <w:adjustRightInd/>
              <w:snapToGrid/>
              <w:jc w:val="both"/>
              <w:textAlignment w:val="auto"/>
            </w:pPr>
            <w:r>
              <w:t>行政</w:t>
            </w:r>
          </w:p>
        </w:tc>
        <w:tc>
          <w:tcPr>
            <w:tcW w:w="2126" w:type="dxa"/>
            <w:vAlign w:val="center"/>
          </w:tcPr>
          <w:p>
            <w:pPr>
              <w:pStyle w:val="9"/>
              <w:keepNext w:val="0"/>
              <w:keepLines w:val="0"/>
              <w:pageBreakBefore w:val="0"/>
              <w:kinsoku/>
              <w:wordWrap/>
              <w:overflowPunct/>
              <w:topLinePunct w:val="0"/>
              <w:autoSpaceDE/>
              <w:autoSpaceDN/>
              <w:bidi w:val="0"/>
              <w:adjustRightInd/>
              <w:snapToGrid/>
              <w:jc w:val="both"/>
              <w:textAlignment w:val="auto"/>
            </w:pPr>
            <w:r>
              <w:t>正科级</w:t>
            </w:r>
          </w:p>
        </w:tc>
        <w:tc>
          <w:tcPr>
            <w:tcW w:w="3827" w:type="dxa"/>
            <w:vAlign w:val="center"/>
          </w:tcPr>
          <w:p>
            <w:pPr>
              <w:pStyle w:val="9"/>
              <w:keepNext w:val="0"/>
              <w:keepLines w:val="0"/>
              <w:pageBreakBefore w:val="0"/>
              <w:kinsoku/>
              <w:wordWrap/>
              <w:overflowPunct/>
              <w:topLinePunct w:val="0"/>
              <w:autoSpaceDE/>
              <w:autoSpaceDN/>
              <w:bidi w:val="0"/>
              <w:adjustRightInd/>
              <w:snapToGrid/>
              <w:jc w:val="both"/>
              <w:textAlignment w:val="auto"/>
            </w:pPr>
            <w:r>
              <w:t>财政拨款</w:t>
            </w:r>
          </w:p>
        </w:tc>
      </w:tr>
    </w:tbl>
    <w:p>
      <w:pPr>
        <w:keepNext w:val="0"/>
        <w:keepLines w:val="0"/>
        <w:pageBreakBefore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二、单位预算安排的总体情况</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hint="eastAsia" w:ascii="Times New Roman" w:hAnsi="Times New Roman" w:eastAsia="方正仿宋_GBK" w:cs="Times New Roman"/>
          <w:color w:val="000000"/>
          <w:sz w:val="28"/>
          <w:lang w:val="en-US" w:eastAsia="zh-CN"/>
        </w:rPr>
        <w:t>单位</w:t>
      </w:r>
      <w:r>
        <w:rPr>
          <w:rFonts w:ascii="Times New Roman" w:hAnsi="Times New Roman" w:eastAsia="方正仿宋_GBK" w:cs="Times New Roman"/>
          <w:color w:val="000000"/>
          <w:sz w:val="28"/>
        </w:rPr>
        <w:t>预算的编制实行综合预算管理，即全部收入和支出都反映在预算中。</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1、收入说明</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单位</w:t>
      </w:r>
      <w:r>
        <w:rPr>
          <w:rFonts w:ascii="Times New Roman" w:hAnsi="Times New Roman" w:eastAsia="方正仿宋_GBK" w:cs="Times New Roman"/>
          <w:color w:val="000000"/>
          <w:sz w:val="28"/>
        </w:rPr>
        <w:t>当年全部收入。20</w:t>
      </w:r>
      <w:r>
        <w:rPr>
          <w:rFonts w:hint="eastAsia" w:ascii="Times New Roman" w:hAnsi="Times New Roman" w:eastAsia="方正仿宋_GBK" w:cs="Times New Roman"/>
          <w:color w:val="000000"/>
          <w:sz w:val="28"/>
        </w:rPr>
        <w:t>23</w:t>
      </w:r>
      <w:r>
        <w:rPr>
          <w:rFonts w:ascii="Times New Roman" w:hAnsi="Times New Roman" w:eastAsia="方正仿宋_GBK" w:cs="Times New Roman"/>
          <w:color w:val="000000"/>
          <w:sz w:val="28"/>
        </w:rPr>
        <w:t>年预算收入</w:t>
      </w:r>
      <w:r>
        <w:rPr>
          <w:rFonts w:hint="eastAsia" w:eastAsia="方正仿宋_GBK" w:cs="Times New Roman"/>
          <w:color w:val="000000"/>
          <w:sz w:val="28"/>
          <w:lang w:val="en-US" w:eastAsia="zh-CN"/>
        </w:rPr>
        <w:t>8660.88</w:t>
      </w:r>
      <w:r>
        <w:rPr>
          <w:rFonts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4747.38</w:t>
      </w:r>
      <w:r>
        <w:rPr>
          <w:rFonts w:ascii="Times New Roman" w:hAnsi="Times New Roman" w:eastAsia="方正仿宋_GBK" w:cs="Times New Roman"/>
          <w:color w:val="000000"/>
          <w:sz w:val="28"/>
        </w:rPr>
        <w:t>万元，基金预算收入</w:t>
      </w:r>
      <w:r>
        <w:rPr>
          <w:rFonts w:hint="eastAsia" w:eastAsia="方正仿宋_GBK" w:cs="Times New Roman"/>
          <w:color w:val="000000"/>
          <w:sz w:val="28"/>
          <w:lang w:val="en-US" w:eastAsia="zh-CN"/>
        </w:rPr>
        <w:t>3910.5</w:t>
      </w:r>
      <w:r>
        <w:rPr>
          <w:rFonts w:ascii="Times New Roman" w:hAnsi="Times New Roman" w:eastAsia="方正仿宋_GBK" w:cs="Times New Roman"/>
          <w:color w:val="000000"/>
          <w:sz w:val="28"/>
        </w:rPr>
        <w:t>万元，财政专户核拨收入</w:t>
      </w:r>
      <w:r>
        <w:rPr>
          <w:rFonts w:hint="eastAsia" w:eastAsia="方正仿宋_GBK" w:cs="Times New Roman"/>
          <w:color w:val="000000"/>
          <w:sz w:val="28"/>
          <w:lang w:val="en-US" w:eastAsia="zh-CN"/>
        </w:rPr>
        <w:t>0</w:t>
      </w:r>
      <w:r>
        <w:rPr>
          <w:rFonts w:ascii="Times New Roman" w:hAnsi="Times New Roman" w:eastAsia="方正仿宋_GBK" w:cs="Times New Roman"/>
          <w:color w:val="000000"/>
          <w:sz w:val="28"/>
        </w:rPr>
        <w:t>万元，其他来源收入</w:t>
      </w:r>
      <w:r>
        <w:rPr>
          <w:rFonts w:hint="eastAsia" w:eastAsia="方正仿宋_GBK" w:cs="Times New Roman"/>
          <w:color w:val="000000"/>
          <w:sz w:val="28"/>
          <w:lang w:val="en-US" w:eastAsia="zh-CN"/>
        </w:rPr>
        <w:t>0</w:t>
      </w:r>
      <w:r>
        <w:rPr>
          <w:rFonts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上年结转</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万元</w:t>
      </w:r>
      <w:r>
        <w:rPr>
          <w:rFonts w:ascii="Times New Roman" w:hAnsi="Times New Roman" w:eastAsia="方正仿宋_GBK" w:cs="Times New Roman"/>
          <w:color w:val="000000"/>
          <w:sz w:val="28"/>
        </w:rPr>
        <w:t>。</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2、支出说明</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w:t>
      </w:r>
      <w:r>
        <w:rPr>
          <w:rFonts w:hint="eastAsia" w:ascii="Times New Roman" w:hAnsi="Times New Roman" w:eastAsia="方正仿宋_GBK" w:cs="Times New Roman"/>
          <w:color w:val="000000"/>
          <w:sz w:val="28"/>
        </w:rPr>
        <w:t>霸州市</w:t>
      </w:r>
      <w:r>
        <w:rPr>
          <w:rFonts w:hint="eastAsia" w:eastAsia="方正仿宋_GBK" w:cs="Times New Roman"/>
          <w:color w:val="000000"/>
          <w:sz w:val="28"/>
          <w:lang w:val="en-US" w:eastAsia="zh-CN"/>
        </w:rPr>
        <w:t>裕华街道办事处本级</w:t>
      </w:r>
      <w:r>
        <w:rPr>
          <w:rFonts w:hint="eastAsia" w:ascii="Times New Roman" w:hAnsi="Times New Roman" w:eastAsia="方正仿宋_GBK" w:cs="Times New Roman"/>
          <w:color w:val="000000"/>
          <w:sz w:val="28"/>
        </w:rPr>
        <w:t>2023</w:t>
      </w:r>
      <w:r>
        <w:rPr>
          <w:rFonts w:ascii="Times New Roman" w:hAnsi="Times New Roman" w:eastAsia="方正仿宋_GBK" w:cs="Times New Roman"/>
          <w:color w:val="000000"/>
          <w:sz w:val="28"/>
        </w:rPr>
        <w:t>年度</w:t>
      </w:r>
      <w:r>
        <w:rPr>
          <w:rFonts w:hint="eastAsia" w:ascii="Times New Roman" w:hAnsi="Times New Roman" w:eastAsia="方正仿宋_GBK" w:cs="Times New Roman"/>
          <w:color w:val="000000"/>
          <w:sz w:val="28"/>
          <w:lang w:val="en-US" w:eastAsia="zh-CN"/>
        </w:rPr>
        <w:t>单位</w:t>
      </w:r>
      <w:r>
        <w:rPr>
          <w:rFonts w:ascii="Times New Roman" w:hAnsi="Times New Roman" w:eastAsia="方正仿宋_GBK" w:cs="Times New Roman"/>
          <w:color w:val="000000"/>
          <w:sz w:val="28"/>
        </w:rPr>
        <w:t>预算中支出预算的总体情况。20</w:t>
      </w:r>
      <w:r>
        <w:rPr>
          <w:rFonts w:hint="eastAsia" w:ascii="Times New Roman" w:hAnsi="Times New Roman" w:eastAsia="方正仿宋_GBK" w:cs="Times New Roman"/>
          <w:color w:val="000000"/>
          <w:sz w:val="28"/>
        </w:rPr>
        <w:t>23</w:t>
      </w:r>
      <w:r>
        <w:rPr>
          <w:rFonts w:ascii="Times New Roman" w:hAnsi="Times New Roman" w:eastAsia="方正仿宋_GBK" w:cs="Times New Roman"/>
          <w:color w:val="000000"/>
          <w:sz w:val="28"/>
        </w:rPr>
        <w:t>年支出预算</w:t>
      </w:r>
      <w:r>
        <w:rPr>
          <w:rFonts w:hint="eastAsia" w:eastAsia="方正仿宋_GBK" w:cs="Times New Roman"/>
          <w:color w:val="000000"/>
          <w:sz w:val="28"/>
          <w:lang w:val="en-US" w:eastAsia="zh-CN"/>
        </w:rPr>
        <w:t>8660.88</w:t>
      </w:r>
      <w:r>
        <w:rPr>
          <w:rFonts w:ascii="Times New Roman" w:hAnsi="Times New Roman" w:eastAsia="方正仿宋_GBK" w:cs="Times New Roman"/>
          <w:color w:val="000000"/>
          <w:sz w:val="28"/>
        </w:rPr>
        <w:t>万元，其中</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基本支出</w:t>
      </w:r>
      <w:r>
        <w:rPr>
          <w:rFonts w:hint="eastAsia" w:eastAsia="方正仿宋_GBK" w:cs="Times New Roman"/>
          <w:color w:val="000000"/>
          <w:sz w:val="28"/>
          <w:lang w:val="en-US" w:eastAsia="zh-CN"/>
        </w:rPr>
        <w:t>2705.85</w:t>
      </w:r>
      <w:r>
        <w:rPr>
          <w:rFonts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2455.77</w:t>
      </w:r>
      <w:r>
        <w:rPr>
          <w:rFonts w:ascii="Times New Roman" w:hAnsi="Times New Roman" w:eastAsia="方正仿宋_GBK" w:cs="Times New Roman"/>
          <w:color w:val="000000"/>
          <w:sz w:val="28"/>
        </w:rPr>
        <w:t>万元和</w:t>
      </w:r>
      <w:r>
        <w:rPr>
          <w:rFonts w:hint="eastAsia" w:ascii="Times New Roman" w:hAnsi="Times New Roman" w:eastAsia="方正仿宋_GBK" w:cs="Times New Roman"/>
          <w:color w:val="000000"/>
          <w:sz w:val="28"/>
        </w:rPr>
        <w:t>日常</w:t>
      </w:r>
      <w:r>
        <w:rPr>
          <w:rFonts w:ascii="Times New Roman" w:hAnsi="Times New Roman" w:eastAsia="方正仿宋_GBK" w:cs="Times New Roman"/>
          <w:color w:val="000000"/>
          <w:sz w:val="28"/>
        </w:rPr>
        <w:t>公用经费</w:t>
      </w:r>
      <w:r>
        <w:rPr>
          <w:rFonts w:hint="eastAsia" w:eastAsia="方正仿宋_GBK" w:cs="Times New Roman"/>
          <w:color w:val="000000"/>
          <w:sz w:val="28"/>
          <w:lang w:val="en-US" w:eastAsia="zh-CN"/>
        </w:rPr>
        <w:t>250.08</w:t>
      </w:r>
      <w:r>
        <w:rPr>
          <w:rFonts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5955.03</w:t>
      </w:r>
      <w:r>
        <w:rPr>
          <w:rFonts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rPr>
        <w:t>主要为</w:t>
      </w:r>
      <w:r>
        <w:rPr>
          <w:rFonts w:ascii="Times New Roman" w:hAnsi="Times New Roman" w:eastAsia="方正仿宋_GBK" w:cs="Times New Roman"/>
          <w:color w:val="000000"/>
          <w:sz w:val="28"/>
        </w:rPr>
        <w:t>：</w:t>
      </w:r>
      <w:r>
        <w:rPr>
          <w:rFonts w:hint="eastAsia" w:eastAsia="方正仿宋_GBK" w:cs="Times New Roman"/>
          <w:color w:val="000000"/>
          <w:sz w:val="28"/>
          <w:lang w:val="en-US" w:eastAsia="zh-CN"/>
        </w:rPr>
        <w:t>区域委托开发清算款、牤牛河带状公园工程回迁安置过渡期补偿款</w:t>
      </w:r>
      <w:r>
        <w:rPr>
          <w:rFonts w:hint="eastAsia" w:eastAsia="宋体"/>
          <w:lang w:eastAsia="zh-CN"/>
        </w:rPr>
        <w:t>、</w:t>
      </w:r>
      <w:r>
        <w:rPr>
          <w:rFonts w:hint="eastAsia" w:eastAsia="方正仿宋_GBK" w:cs="Times New Roman"/>
          <w:color w:val="000000"/>
          <w:sz w:val="28"/>
          <w:lang w:val="en-US" w:eastAsia="zh-CN"/>
        </w:rPr>
        <w:t>落实退役军人待遇资金</w:t>
      </w:r>
      <w:r>
        <w:rPr>
          <w:rFonts w:ascii="Times New Roman" w:hAnsi="Times New Roman" w:eastAsia="方正仿宋_GBK" w:cs="Times New Roman"/>
          <w:color w:val="000000"/>
          <w:sz w:val="28"/>
        </w:rPr>
        <w:t>、信访维稳工作经费。</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3、比上年增减情况</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w:t>
      </w:r>
      <w:r>
        <w:rPr>
          <w:rFonts w:hint="eastAsia" w:ascii="Times New Roman" w:hAnsi="Times New Roman" w:eastAsia="方正仿宋_GBK" w:cs="Times New Roman"/>
          <w:color w:val="000000"/>
          <w:sz w:val="28"/>
        </w:rPr>
        <w:t>23</w:t>
      </w:r>
      <w:r>
        <w:rPr>
          <w:rFonts w:ascii="Times New Roman" w:hAnsi="Times New Roman" w:eastAsia="方正仿宋_GBK" w:cs="Times New Roman"/>
          <w:color w:val="000000"/>
          <w:sz w:val="28"/>
        </w:rPr>
        <w:t>年预算收支安排</w:t>
      </w:r>
      <w:r>
        <w:rPr>
          <w:rFonts w:hint="eastAsia" w:eastAsia="方正仿宋_GBK" w:cs="Times New Roman"/>
          <w:color w:val="000000"/>
          <w:sz w:val="28"/>
          <w:lang w:val="en-US" w:eastAsia="zh-CN"/>
        </w:rPr>
        <w:t>8660.88</w:t>
      </w:r>
      <w:r>
        <w:rPr>
          <w:rFonts w:ascii="Times New Roman" w:hAnsi="Times New Roman" w:eastAsia="方正仿宋_GBK" w:cs="Times New Roman"/>
          <w:color w:val="000000"/>
          <w:sz w:val="28"/>
        </w:rPr>
        <w:t>万元，较20</w:t>
      </w:r>
      <w:r>
        <w:rPr>
          <w:rFonts w:hint="eastAsia" w:ascii="Times New Roman" w:hAnsi="Times New Roman" w:eastAsia="方正仿宋_GBK" w:cs="Times New Roman"/>
          <w:color w:val="000000"/>
          <w:sz w:val="28"/>
        </w:rPr>
        <w:t>22</w:t>
      </w:r>
      <w:r>
        <w:rPr>
          <w:rFonts w:ascii="Times New Roman" w:hAnsi="Times New Roman" w:eastAsia="方正仿宋_GBK" w:cs="Times New Roman"/>
          <w:color w:val="000000"/>
          <w:sz w:val="28"/>
        </w:rPr>
        <w:t>年预算减少</w:t>
      </w:r>
      <w:r>
        <w:rPr>
          <w:rFonts w:hint="eastAsia" w:eastAsia="方正仿宋_GBK" w:cs="Times New Roman"/>
          <w:color w:val="000000"/>
          <w:sz w:val="28"/>
          <w:lang w:val="en-US" w:eastAsia="zh-CN"/>
        </w:rPr>
        <w:t>5481.39</w:t>
      </w:r>
      <w:r>
        <w:rPr>
          <w:rFonts w:ascii="Times New Roman" w:hAnsi="Times New Roman" w:eastAsia="方正仿宋_GBK" w:cs="Times New Roman"/>
          <w:color w:val="000000"/>
          <w:sz w:val="28"/>
        </w:rPr>
        <w:t>万元，其中：基本支出增加</w:t>
      </w:r>
      <w:r>
        <w:rPr>
          <w:rFonts w:hint="eastAsia" w:eastAsia="方正仿宋_GBK" w:cs="Times New Roman"/>
          <w:color w:val="000000"/>
          <w:sz w:val="28"/>
          <w:lang w:val="en-US" w:eastAsia="zh-CN"/>
        </w:rPr>
        <w:t>114.92</w:t>
      </w:r>
      <w:r>
        <w:rPr>
          <w:rFonts w:ascii="Times New Roman" w:hAnsi="Times New Roman" w:eastAsia="方正仿宋_GBK" w:cs="Times New Roman"/>
          <w:color w:val="000000"/>
          <w:sz w:val="28"/>
        </w:rPr>
        <w:t>万元，主要为</w:t>
      </w:r>
      <w:r>
        <w:rPr>
          <w:rFonts w:hint="eastAsia" w:eastAsia="方正仿宋_GBK" w:cs="Times New Roman"/>
          <w:color w:val="000000"/>
          <w:sz w:val="28"/>
          <w:lang w:val="en-US" w:eastAsia="zh-CN"/>
        </w:rPr>
        <w:t>增加人员经费</w:t>
      </w:r>
      <w:r>
        <w:rPr>
          <w:rFonts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5846.39</w:t>
      </w:r>
      <w:r>
        <w:rPr>
          <w:rFonts w:ascii="Times New Roman" w:hAnsi="Times New Roman" w:eastAsia="方正仿宋_GBK" w:cs="Times New Roman"/>
          <w:color w:val="000000"/>
          <w:sz w:val="28"/>
        </w:rPr>
        <w:t>万元，主要为</w:t>
      </w:r>
      <w:r>
        <w:rPr>
          <w:rFonts w:hint="eastAsia" w:eastAsia="方正仿宋_GBK" w:cs="Times New Roman"/>
          <w:color w:val="000000"/>
          <w:sz w:val="28"/>
          <w:lang w:val="en-US" w:eastAsia="zh-CN"/>
        </w:rPr>
        <w:t>减少区域委托开发清算款</w:t>
      </w:r>
      <w:r>
        <w:rPr>
          <w:rFonts w:ascii="Times New Roman" w:hAnsi="Times New Roman" w:eastAsia="方正仿宋_GBK" w:cs="Times New Roman"/>
          <w:color w:val="000000"/>
          <w:sz w:val="28"/>
        </w:rPr>
        <w:t>项目支出。</w:t>
      </w:r>
    </w:p>
    <w:p>
      <w:pPr>
        <w:pStyle w:val="16"/>
        <w:keepNext w:val="0"/>
        <w:keepLines w:val="0"/>
        <w:pageBreakBefore w:val="0"/>
        <w:kinsoku/>
        <w:wordWrap/>
        <w:overflowPunct/>
        <w:topLinePunct w:val="0"/>
        <w:autoSpaceDE/>
        <w:autoSpaceDN/>
        <w:bidi w:val="0"/>
        <w:adjustRightInd/>
        <w:snapToGrid/>
        <w:jc w:val="both"/>
        <w:textAlignment w:val="auto"/>
      </w:pPr>
    </w:p>
    <w:p>
      <w:pPr>
        <w:keepNext w:val="0"/>
        <w:keepLines w:val="0"/>
        <w:pageBreakBefore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三、机关运行经费安排情况</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2023年，我单位机关运行经费共计安排250.08万元，主要用于主要用于办公区的日常维修、办公用房水电费、办公用房取暖费、办公及印刷费，邮电费、差旅费、劳务费、会议费、福利费、办公用房物业管理费、公务用车运行维护费等日常运行支出。</w:t>
      </w:r>
    </w:p>
    <w:p>
      <w:pPr>
        <w:pStyle w:val="17"/>
        <w:keepNext w:val="0"/>
        <w:keepLines w:val="0"/>
        <w:pageBreakBefore w:val="0"/>
        <w:kinsoku/>
        <w:wordWrap/>
        <w:overflowPunct/>
        <w:topLinePunct w:val="0"/>
        <w:autoSpaceDE/>
        <w:autoSpaceDN/>
        <w:bidi w:val="0"/>
        <w:adjustRightInd/>
        <w:snapToGrid/>
        <w:jc w:val="both"/>
        <w:textAlignment w:val="auto"/>
      </w:pPr>
    </w:p>
    <w:p>
      <w:pPr>
        <w:keepNext w:val="0"/>
        <w:keepLines w:val="0"/>
        <w:pageBreakBefore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四、财政拨款“三公”经费预算情况及增减变化原因</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2023年，我单位财政拨款“三公”经费预算安排5.47万元。其中，因公出国（境）费0万元；公务用车购置及运维费4.6万元（其中：公务用车购置费为0万元，公务用车运维费4.6万元)；公务接待费0.87万元。与2022年相比减少0.15万元，其中，公务用车购置及运维费减少0.15万元，主要原因是我单位切实落实勤俭节约各项规定，压减公车运行经费支出；公务接待费与2022年相比持平，无增减变化。</w:t>
      </w:r>
    </w:p>
    <w:p>
      <w:pPr>
        <w:pStyle w:val="21"/>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widowControl w:val="0"/>
        <w:numPr>
          <w:ilvl w:val="0"/>
          <w:numId w:val="0"/>
        </w:numPr>
        <w:spacing w:before="10" w:after="10" w:line="240" w:lineRule="auto"/>
        <w:jc w:val="left"/>
        <w:outlineLvl w:val="5"/>
        <w:rPr>
          <w:rFonts w:ascii="黑体" w:hAnsi="黑体" w:eastAsia="黑体" w:cs="黑体"/>
          <w:color w:val="000000"/>
          <w:sz w:val="32"/>
        </w:rPr>
      </w:pPr>
    </w:p>
    <w:p>
      <w:pPr>
        <w:widowControl w:val="0"/>
        <w:numPr>
          <w:ilvl w:val="0"/>
          <w:numId w:val="0"/>
        </w:numPr>
        <w:spacing w:before="10" w:after="10" w:line="240" w:lineRule="auto"/>
        <w:jc w:val="left"/>
        <w:outlineLvl w:val="5"/>
        <w:rPr>
          <w:rFonts w:ascii="黑体" w:hAnsi="黑体" w:eastAsia="黑体" w:cs="黑体"/>
          <w:color w:val="000000"/>
          <w:sz w:val="32"/>
        </w:rPr>
      </w:pPr>
    </w:p>
    <w:p>
      <w:pPr>
        <w:widowControl w:val="0"/>
        <w:numPr>
          <w:ilvl w:val="0"/>
          <w:numId w:val="0"/>
        </w:numPr>
        <w:spacing w:before="10" w:after="10" w:line="240" w:lineRule="auto"/>
        <w:jc w:val="left"/>
        <w:outlineLvl w:val="5"/>
        <w:rPr>
          <w:rFonts w:ascii="黑体" w:hAnsi="黑体" w:eastAsia="黑体" w:cs="黑体"/>
          <w:color w:val="000000"/>
          <w:sz w:val="32"/>
        </w:rPr>
      </w:pPr>
    </w:p>
    <w:p>
      <w:pPr>
        <w:widowControl w:val="0"/>
        <w:numPr>
          <w:ilvl w:val="0"/>
          <w:numId w:val="0"/>
        </w:numPr>
        <w:spacing w:before="10" w:after="10" w:line="240" w:lineRule="auto"/>
        <w:jc w:val="left"/>
        <w:outlineLvl w:val="5"/>
        <w:rPr>
          <w:rFonts w:ascii="黑体" w:hAnsi="黑体" w:eastAsia="黑体" w:cs="黑体"/>
          <w:color w:val="000000"/>
          <w:sz w:val="32"/>
        </w:rPr>
      </w:pPr>
    </w:p>
    <w:p>
      <w:pPr>
        <w:widowControl w:val="0"/>
        <w:numPr>
          <w:ilvl w:val="0"/>
          <w:numId w:val="0"/>
        </w:numPr>
        <w:spacing w:before="10" w:after="10" w:line="240" w:lineRule="auto"/>
        <w:jc w:val="left"/>
        <w:outlineLvl w:val="5"/>
        <w:rPr>
          <w:rFonts w:ascii="黑体" w:hAnsi="黑体" w:eastAsia="黑体" w:cs="黑体"/>
          <w:color w:val="000000"/>
          <w:sz w:val="32"/>
        </w:rPr>
      </w:pPr>
    </w:p>
    <w:p>
      <w:pPr>
        <w:widowControl w:val="0"/>
        <w:numPr>
          <w:ilvl w:val="0"/>
          <w:numId w:val="0"/>
        </w:numPr>
        <w:spacing w:before="10" w:after="10" w:line="240" w:lineRule="auto"/>
        <w:jc w:val="left"/>
        <w:outlineLvl w:val="5"/>
        <w:rPr>
          <w:rFonts w:ascii="黑体" w:hAnsi="黑体" w:eastAsia="黑体" w:cs="黑体"/>
          <w:color w:val="000000"/>
          <w:sz w:val="32"/>
        </w:rPr>
      </w:pPr>
    </w:p>
    <w:p>
      <w:pPr>
        <w:widowControl w:val="0"/>
        <w:numPr>
          <w:ilvl w:val="0"/>
          <w:numId w:val="0"/>
        </w:numPr>
        <w:spacing w:before="10" w:after="10" w:line="240" w:lineRule="auto"/>
        <w:jc w:val="left"/>
        <w:outlineLvl w:val="5"/>
        <w:rPr>
          <w:rFonts w:ascii="黑体" w:hAnsi="黑体" w:eastAsia="黑体" w:cs="黑体"/>
          <w:color w:val="000000"/>
          <w:sz w:val="32"/>
        </w:rPr>
      </w:pPr>
    </w:p>
    <w:p>
      <w:pPr>
        <w:widowControl w:val="0"/>
        <w:numPr>
          <w:ilvl w:val="0"/>
          <w:numId w:val="0"/>
        </w:numPr>
        <w:spacing w:before="10" w:after="10" w:line="240" w:lineRule="auto"/>
        <w:jc w:val="left"/>
        <w:outlineLvl w:val="5"/>
        <w:rPr>
          <w:rFonts w:ascii="黑体" w:hAnsi="黑体" w:eastAsia="黑体" w:cs="黑体"/>
          <w:color w:val="000000"/>
          <w:sz w:val="32"/>
        </w:rPr>
      </w:pPr>
    </w:p>
    <w:p>
      <w:pPr>
        <w:widowControl w:val="0"/>
        <w:numPr>
          <w:ilvl w:val="0"/>
          <w:numId w:val="0"/>
        </w:numPr>
        <w:spacing w:before="10" w:after="10" w:line="240" w:lineRule="auto"/>
        <w:jc w:val="left"/>
        <w:outlineLvl w:val="5"/>
        <w:rPr>
          <w:rFonts w:ascii="黑体" w:hAnsi="黑体" w:eastAsia="黑体" w:cs="黑体"/>
          <w:color w:val="000000"/>
          <w:sz w:val="32"/>
        </w:rPr>
      </w:pPr>
    </w:p>
    <w:p>
      <w:pPr>
        <w:spacing w:before="0" w:after="0"/>
        <w:ind w:firstLine="560"/>
        <w:jc w:val="left"/>
        <w:outlineLvl w:val="9"/>
      </w:pPr>
      <w:r>
        <w:rPr>
          <w:rFonts w:ascii="方正仿宋_GBK" w:hAnsi="方正仿宋_GBK" w:eastAsia="方正仿宋_GBK" w:cs="方正仿宋_GBK"/>
          <w:b/>
          <w:color w:val="000000"/>
          <w:sz w:val="28"/>
        </w:rPr>
        <w:t>1、牤牛河带状公园工程回迁安置过渡期补偿款绩效目标表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1.保障牤牛河带状公园回迁289户过渡期补偿款按期发放到位，确保不因此发生村民上访，维护裕华街道办稳定。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资金发放到位户数（户）</w:t>
            </w:r>
          </w:p>
        </w:tc>
        <w:tc>
          <w:tcPr>
            <w:tcW w:w="2835" w:type="dxa"/>
            <w:vAlign w:val="center"/>
          </w:tcPr>
          <w:p>
            <w:pPr>
              <w:pStyle w:val="10"/>
            </w:pPr>
            <w:r>
              <w:t>过渡期补偿款发放完成户数</w:t>
            </w:r>
          </w:p>
        </w:tc>
        <w:tc>
          <w:tcPr>
            <w:tcW w:w="2551" w:type="dxa"/>
            <w:vAlign w:val="center"/>
          </w:tcPr>
          <w:p>
            <w:pPr>
              <w:pStyle w:val="10"/>
            </w:pPr>
            <w:r>
              <w:t>289户</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发生上访事件次数</w:t>
            </w:r>
          </w:p>
        </w:tc>
        <w:tc>
          <w:tcPr>
            <w:tcW w:w="2835" w:type="dxa"/>
            <w:vAlign w:val="center"/>
          </w:tcPr>
          <w:p>
            <w:pPr>
              <w:pStyle w:val="10"/>
            </w:pPr>
            <w:r>
              <w:t>补偿款发放后的拆迁户上访次数</w:t>
            </w:r>
          </w:p>
        </w:tc>
        <w:tc>
          <w:tcPr>
            <w:tcW w:w="2551" w:type="dxa"/>
            <w:vAlign w:val="center"/>
          </w:tcPr>
          <w:p>
            <w:pPr>
              <w:pStyle w:val="10"/>
            </w:pPr>
            <w:r>
              <w: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补偿款发放时间</w:t>
            </w:r>
          </w:p>
        </w:tc>
        <w:tc>
          <w:tcPr>
            <w:tcW w:w="2835" w:type="dxa"/>
            <w:vAlign w:val="center"/>
          </w:tcPr>
          <w:p>
            <w:pPr>
              <w:pStyle w:val="10"/>
            </w:pPr>
            <w:r>
              <w:t>补偿款发放时间</w:t>
            </w:r>
          </w:p>
        </w:tc>
        <w:tc>
          <w:tcPr>
            <w:tcW w:w="2551" w:type="dxa"/>
            <w:vAlign w:val="center"/>
          </w:tcPr>
          <w:p>
            <w:pPr>
              <w:pStyle w:val="10"/>
            </w:pPr>
            <w:r>
              <w:t>≤11月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补偿款发放标准</w:t>
            </w:r>
          </w:p>
        </w:tc>
        <w:tc>
          <w:tcPr>
            <w:tcW w:w="2835" w:type="dxa"/>
            <w:vAlign w:val="center"/>
          </w:tcPr>
          <w:p>
            <w:pPr>
              <w:pStyle w:val="10"/>
            </w:pPr>
            <w:r>
              <w:t>补偿款发放标准</w:t>
            </w:r>
          </w:p>
        </w:tc>
        <w:tc>
          <w:tcPr>
            <w:tcW w:w="2551" w:type="dxa"/>
            <w:vAlign w:val="center"/>
          </w:tcPr>
          <w:p>
            <w:pPr>
              <w:pStyle w:val="10"/>
            </w:pPr>
            <w:r>
              <w:t>12元/㎡/月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辖区内社会稳定得到保障程度</w:t>
            </w:r>
          </w:p>
        </w:tc>
        <w:tc>
          <w:tcPr>
            <w:tcW w:w="2835" w:type="dxa"/>
            <w:vAlign w:val="center"/>
          </w:tcPr>
          <w:p>
            <w:pPr>
              <w:pStyle w:val="10"/>
            </w:pPr>
            <w:r>
              <w:t>过渡期款发放后，拆迁户是否得到安抚，维护了社会稳定</w:t>
            </w:r>
          </w:p>
        </w:tc>
        <w:tc>
          <w:tcPr>
            <w:tcW w:w="2551" w:type="dxa"/>
            <w:vAlign w:val="center"/>
          </w:tcPr>
          <w:p>
            <w:pPr>
              <w:pStyle w:val="10"/>
            </w:pPr>
            <w:r>
              <w:t>是</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回迁户满意度</w:t>
            </w:r>
          </w:p>
        </w:tc>
        <w:tc>
          <w:tcPr>
            <w:tcW w:w="2835" w:type="dxa"/>
            <w:vAlign w:val="center"/>
          </w:tcPr>
          <w:p>
            <w:pPr>
              <w:pStyle w:val="10"/>
            </w:pPr>
            <w:r>
              <w:t>通过问卷调查，满意和较满意的受益对象占全部调研对象的比例</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2、“两违”拆除工作经费绩效目标表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重点对办事处辖区内违法、违章建筑进行清理，应在计划时间内完成部分或全杜绝或减少因违建拆除造成的信访问题，将信访矛盾化解在基层，避免对农村人居环境整治整体工作造成影响，保证拆除整改到位，清除违法状态，使办事处人居环境得到改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两违拆除面积（平方米）</w:t>
            </w:r>
          </w:p>
        </w:tc>
        <w:tc>
          <w:tcPr>
            <w:tcW w:w="2835" w:type="dxa"/>
            <w:vAlign w:val="center"/>
          </w:tcPr>
          <w:p>
            <w:pPr>
              <w:pStyle w:val="10"/>
            </w:pPr>
            <w:r>
              <w:t>拆除单层砖混的面积</w:t>
            </w:r>
          </w:p>
        </w:tc>
        <w:tc>
          <w:tcPr>
            <w:tcW w:w="2551" w:type="dxa"/>
            <w:vAlign w:val="center"/>
          </w:tcPr>
          <w:p>
            <w:pPr>
              <w:pStyle w:val="10"/>
            </w:pPr>
            <w:r>
              <w:t>≥600平方米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两违拆除面积（平方米）</w:t>
            </w:r>
          </w:p>
        </w:tc>
        <w:tc>
          <w:tcPr>
            <w:tcW w:w="2835" w:type="dxa"/>
            <w:vAlign w:val="center"/>
          </w:tcPr>
          <w:p>
            <w:pPr>
              <w:pStyle w:val="10"/>
            </w:pPr>
            <w:r>
              <w:t>拆除彩板钢结构面积</w:t>
            </w:r>
          </w:p>
        </w:tc>
        <w:tc>
          <w:tcPr>
            <w:tcW w:w="2551" w:type="dxa"/>
            <w:vAlign w:val="center"/>
          </w:tcPr>
          <w:p>
            <w:pPr>
              <w:pStyle w:val="10"/>
            </w:pPr>
            <w:r>
              <w:t>≥1000平方米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两违拆除面积（平方米）</w:t>
            </w:r>
          </w:p>
        </w:tc>
        <w:tc>
          <w:tcPr>
            <w:tcW w:w="2835" w:type="dxa"/>
            <w:vAlign w:val="center"/>
          </w:tcPr>
          <w:p>
            <w:pPr>
              <w:pStyle w:val="10"/>
            </w:pPr>
            <w:r>
              <w:t>其他地面混凝土面积</w:t>
            </w:r>
          </w:p>
        </w:tc>
        <w:tc>
          <w:tcPr>
            <w:tcW w:w="2551" w:type="dxa"/>
            <w:vAlign w:val="center"/>
          </w:tcPr>
          <w:p>
            <w:pPr>
              <w:pStyle w:val="10"/>
            </w:pPr>
            <w:r>
              <w:t>≥800平方米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外运拆除建筑垃圾数量（立方米）</w:t>
            </w:r>
          </w:p>
        </w:tc>
        <w:tc>
          <w:tcPr>
            <w:tcW w:w="2835" w:type="dxa"/>
            <w:vAlign w:val="center"/>
          </w:tcPr>
          <w:p>
            <w:pPr>
              <w:pStyle w:val="10"/>
            </w:pPr>
            <w:r>
              <w:t>外运拆除建筑垃圾面积</w:t>
            </w:r>
          </w:p>
        </w:tc>
        <w:tc>
          <w:tcPr>
            <w:tcW w:w="2551" w:type="dxa"/>
            <w:vAlign w:val="center"/>
          </w:tcPr>
          <w:p>
            <w:pPr>
              <w:pStyle w:val="10"/>
            </w:pPr>
            <w:r>
              <w:t>≥1000立方米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拆除工程验收合格率（%）</w:t>
            </w:r>
          </w:p>
        </w:tc>
        <w:tc>
          <w:tcPr>
            <w:tcW w:w="2835" w:type="dxa"/>
            <w:vAlign w:val="center"/>
          </w:tcPr>
          <w:p>
            <w:pPr>
              <w:pStyle w:val="10"/>
            </w:pPr>
            <w:r>
              <w:t>通过验收的两违拆除工程量占计划两违拆除工程总量的比率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项目完成时间</w:t>
            </w:r>
          </w:p>
        </w:tc>
        <w:tc>
          <w:tcPr>
            <w:tcW w:w="2835" w:type="dxa"/>
            <w:vAlign w:val="center"/>
          </w:tcPr>
          <w:p>
            <w:pPr>
              <w:pStyle w:val="10"/>
            </w:pPr>
            <w:r>
              <w:t>项目完成并且验收的时间</w:t>
            </w:r>
          </w:p>
        </w:tc>
        <w:tc>
          <w:tcPr>
            <w:tcW w:w="2551" w:type="dxa"/>
            <w:vAlign w:val="center"/>
          </w:tcPr>
          <w:p>
            <w:pPr>
              <w:pStyle w:val="10"/>
            </w:pPr>
            <w:r>
              <w:t>≤6月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拆除单层砖混价格（元/平方米）</w:t>
            </w:r>
          </w:p>
        </w:tc>
        <w:tc>
          <w:tcPr>
            <w:tcW w:w="2835" w:type="dxa"/>
            <w:vAlign w:val="center"/>
          </w:tcPr>
          <w:p>
            <w:pPr>
              <w:pStyle w:val="10"/>
            </w:pPr>
            <w:r>
              <w:t>拆除单层砖混每平米所需资金</w:t>
            </w:r>
          </w:p>
        </w:tc>
        <w:tc>
          <w:tcPr>
            <w:tcW w:w="2551" w:type="dxa"/>
            <w:vAlign w:val="center"/>
          </w:tcPr>
          <w:p>
            <w:pPr>
              <w:pStyle w:val="10"/>
            </w:pPr>
            <w:r>
              <w:t>≤30元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拆除彩板钢结构价格（元/平方米）</w:t>
            </w:r>
          </w:p>
        </w:tc>
        <w:tc>
          <w:tcPr>
            <w:tcW w:w="2835" w:type="dxa"/>
            <w:vAlign w:val="center"/>
          </w:tcPr>
          <w:p>
            <w:pPr>
              <w:pStyle w:val="10"/>
            </w:pPr>
            <w:r>
              <w:t>拆除彩板钢结构每平米所需资金</w:t>
            </w:r>
          </w:p>
        </w:tc>
        <w:tc>
          <w:tcPr>
            <w:tcW w:w="2551" w:type="dxa"/>
            <w:vAlign w:val="center"/>
          </w:tcPr>
          <w:p>
            <w:pPr>
              <w:pStyle w:val="10"/>
            </w:pPr>
            <w:r>
              <w:t>≤20元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拆除地面混凝土价格（元/平方米）</w:t>
            </w:r>
          </w:p>
        </w:tc>
        <w:tc>
          <w:tcPr>
            <w:tcW w:w="2835" w:type="dxa"/>
            <w:vAlign w:val="center"/>
          </w:tcPr>
          <w:p>
            <w:pPr>
              <w:pStyle w:val="10"/>
            </w:pPr>
            <w:r>
              <w:t>拆除地面混凝土每平米所需资金</w:t>
            </w:r>
          </w:p>
        </w:tc>
        <w:tc>
          <w:tcPr>
            <w:tcW w:w="2551" w:type="dxa"/>
            <w:vAlign w:val="center"/>
          </w:tcPr>
          <w:p>
            <w:pPr>
              <w:pStyle w:val="10"/>
            </w:pPr>
            <w:r>
              <w:t>≤30元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外运垃圾价格（元/立方米）</w:t>
            </w:r>
          </w:p>
        </w:tc>
        <w:tc>
          <w:tcPr>
            <w:tcW w:w="2835" w:type="dxa"/>
            <w:vAlign w:val="center"/>
          </w:tcPr>
          <w:p>
            <w:pPr>
              <w:pStyle w:val="10"/>
            </w:pPr>
            <w:r>
              <w:t>外运垃圾每立方米所需资金</w:t>
            </w:r>
          </w:p>
        </w:tc>
        <w:tc>
          <w:tcPr>
            <w:tcW w:w="2551" w:type="dxa"/>
            <w:vAlign w:val="center"/>
          </w:tcPr>
          <w:p>
            <w:pPr>
              <w:pStyle w:val="10"/>
            </w:pPr>
            <w:r>
              <w:t>≤15元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辖区内人居环境改善提升程度</w:t>
            </w:r>
          </w:p>
        </w:tc>
        <w:tc>
          <w:tcPr>
            <w:tcW w:w="2835" w:type="dxa"/>
            <w:vAlign w:val="center"/>
          </w:tcPr>
          <w:p>
            <w:pPr>
              <w:pStyle w:val="10"/>
            </w:pPr>
            <w:r>
              <w:t>辖区内人居环境改善提升程度</w:t>
            </w:r>
          </w:p>
        </w:tc>
        <w:tc>
          <w:tcPr>
            <w:tcW w:w="2551" w:type="dxa"/>
            <w:vAlign w:val="center"/>
          </w:tcPr>
          <w:p>
            <w:pPr>
              <w:pStyle w:val="10"/>
            </w:pPr>
            <w:r>
              <w:t>长期改善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调查中满意和较满意的受益部门人员人数占全部调查人数的比率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3、关于提前下达2022年省级“三馆一站”免费开放补助资金的通知（冀财教[2021]155号）绩效目标表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1.做好文化站免费开放工作，组织5次文化演出进社区活动，满足基层人民群众的文化需求，提升公共服务水平及人民群众满意度。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组织文化演出次数</w:t>
            </w:r>
          </w:p>
        </w:tc>
        <w:tc>
          <w:tcPr>
            <w:tcW w:w="2835" w:type="dxa"/>
            <w:vAlign w:val="center"/>
          </w:tcPr>
          <w:p>
            <w:pPr>
              <w:pStyle w:val="10"/>
            </w:pPr>
            <w:r>
              <w:t>组织文化演出次数</w:t>
            </w:r>
          </w:p>
        </w:tc>
        <w:tc>
          <w:tcPr>
            <w:tcW w:w="2551" w:type="dxa"/>
            <w:vAlign w:val="center"/>
          </w:tcPr>
          <w:p>
            <w:pPr>
              <w:pStyle w:val="10"/>
            </w:pPr>
            <w:r>
              <w: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群众参与免费开放文化演出活动人次</w:t>
            </w:r>
          </w:p>
        </w:tc>
        <w:tc>
          <w:tcPr>
            <w:tcW w:w="2835" w:type="dxa"/>
            <w:vAlign w:val="center"/>
          </w:tcPr>
          <w:p>
            <w:pPr>
              <w:pStyle w:val="10"/>
            </w:pPr>
            <w:r>
              <w:t>社区群众参与免费开放文化演出活动人次</w:t>
            </w:r>
          </w:p>
        </w:tc>
        <w:tc>
          <w:tcPr>
            <w:tcW w:w="2551" w:type="dxa"/>
            <w:vAlign w:val="center"/>
          </w:tcPr>
          <w:p>
            <w:pPr>
              <w:pStyle w:val="10"/>
            </w:pPr>
            <w:r>
              <w:t>≥2000人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每次文化演出所需费用</w:t>
            </w:r>
          </w:p>
        </w:tc>
        <w:tc>
          <w:tcPr>
            <w:tcW w:w="2835" w:type="dxa"/>
            <w:vAlign w:val="center"/>
          </w:tcPr>
          <w:p>
            <w:pPr>
              <w:pStyle w:val="10"/>
            </w:pPr>
            <w:r>
              <w:t>每次文化演出所需费用</w:t>
            </w:r>
          </w:p>
        </w:tc>
        <w:tc>
          <w:tcPr>
            <w:tcW w:w="2551" w:type="dxa"/>
            <w:vAlign w:val="center"/>
          </w:tcPr>
          <w:p>
            <w:pPr>
              <w:pStyle w:val="10"/>
            </w:pPr>
            <w:r>
              <w:t>≤1万元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举办文化活动较上年增长率</w:t>
            </w:r>
          </w:p>
        </w:tc>
        <w:tc>
          <w:tcPr>
            <w:tcW w:w="2835" w:type="dxa"/>
            <w:vAlign w:val="center"/>
          </w:tcPr>
          <w:p>
            <w:pPr>
              <w:pStyle w:val="10"/>
            </w:pPr>
            <w:r>
              <w:t>举办文化活动较上年增长率</w:t>
            </w:r>
          </w:p>
        </w:tc>
        <w:tc>
          <w:tcPr>
            <w:tcW w:w="2551" w:type="dxa"/>
            <w:vAlign w:val="center"/>
          </w:tcPr>
          <w:p>
            <w:pPr>
              <w:pStyle w:val="10"/>
            </w:pPr>
            <w:r>
              <w:t>≥5%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群众参与人次较上年增长率</w:t>
            </w:r>
          </w:p>
        </w:tc>
        <w:tc>
          <w:tcPr>
            <w:tcW w:w="2835" w:type="dxa"/>
            <w:vAlign w:val="center"/>
          </w:tcPr>
          <w:p>
            <w:pPr>
              <w:pStyle w:val="10"/>
            </w:pPr>
            <w:r>
              <w:t>社区群众参与活动较上年增长率</w:t>
            </w:r>
          </w:p>
        </w:tc>
        <w:tc>
          <w:tcPr>
            <w:tcW w:w="2551" w:type="dxa"/>
            <w:vAlign w:val="center"/>
          </w:tcPr>
          <w:p>
            <w:pPr>
              <w:pStyle w:val="10"/>
            </w:pPr>
            <w:r>
              <w:t>≥5%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文化演出活动完成时间</w:t>
            </w:r>
          </w:p>
        </w:tc>
        <w:tc>
          <w:tcPr>
            <w:tcW w:w="2835" w:type="dxa"/>
            <w:vAlign w:val="center"/>
          </w:tcPr>
          <w:p>
            <w:pPr>
              <w:pStyle w:val="10"/>
            </w:pPr>
            <w:r>
              <w:t>文化演出活动完成时间</w:t>
            </w:r>
          </w:p>
        </w:tc>
        <w:tc>
          <w:tcPr>
            <w:tcW w:w="2551" w:type="dxa"/>
            <w:vAlign w:val="center"/>
          </w:tcPr>
          <w:p>
            <w:pPr>
              <w:pStyle w:val="10"/>
            </w:pPr>
            <w:r>
              <w:t>≤8月份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免费开放服务水平稳步提升</w:t>
            </w:r>
          </w:p>
        </w:tc>
        <w:tc>
          <w:tcPr>
            <w:tcW w:w="2551" w:type="dxa"/>
            <w:vAlign w:val="center"/>
          </w:tcPr>
          <w:p>
            <w:pPr>
              <w:pStyle w:val="10"/>
            </w:pPr>
            <w:r>
              <w:t>是</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文化站免费开放正常运转</w:t>
            </w:r>
          </w:p>
        </w:tc>
        <w:tc>
          <w:tcPr>
            <w:tcW w:w="2835" w:type="dxa"/>
            <w:vAlign w:val="center"/>
          </w:tcPr>
          <w:p>
            <w:pPr>
              <w:pStyle w:val="10"/>
            </w:pPr>
            <w:r>
              <w:t>文化站免费开放是否正常运转</w:t>
            </w:r>
          </w:p>
        </w:tc>
        <w:tc>
          <w:tcPr>
            <w:tcW w:w="2551" w:type="dxa"/>
            <w:vAlign w:val="center"/>
          </w:tcPr>
          <w:p>
            <w:pPr>
              <w:pStyle w:val="10"/>
            </w:pPr>
            <w:r>
              <w:t>是</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受益群众对免费开放场馆（站）服务满意人数占总人数的比率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4、关于提前下达2022年中央补助地方美术馆 公共图书馆 文化馆（站）免费开放补助资金预算的通知（冀财教[2021]141号）绩效目标表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1.做好文化站免费开放工作，组织5次文化演出进社区活动，满足基层人民群众的文化需求，提升公共服务水平及人民群众满意度。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组织文化演出次数</w:t>
            </w:r>
          </w:p>
        </w:tc>
        <w:tc>
          <w:tcPr>
            <w:tcW w:w="2835" w:type="dxa"/>
            <w:vAlign w:val="center"/>
          </w:tcPr>
          <w:p>
            <w:pPr>
              <w:pStyle w:val="10"/>
            </w:pPr>
            <w:r>
              <w:t>组织文化演出次数</w:t>
            </w:r>
          </w:p>
        </w:tc>
        <w:tc>
          <w:tcPr>
            <w:tcW w:w="2551" w:type="dxa"/>
            <w:vAlign w:val="center"/>
          </w:tcPr>
          <w:p>
            <w:pPr>
              <w:pStyle w:val="10"/>
            </w:pPr>
            <w:r>
              <w:t>5次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群众参与免费开放文化演出活动人次</w:t>
            </w:r>
          </w:p>
        </w:tc>
        <w:tc>
          <w:tcPr>
            <w:tcW w:w="2835" w:type="dxa"/>
            <w:vAlign w:val="center"/>
          </w:tcPr>
          <w:p>
            <w:pPr>
              <w:pStyle w:val="10"/>
            </w:pPr>
            <w:r>
              <w:t>社区群众参与免费开放文化演出活动人次</w:t>
            </w:r>
          </w:p>
        </w:tc>
        <w:tc>
          <w:tcPr>
            <w:tcW w:w="2551" w:type="dxa"/>
            <w:vAlign w:val="center"/>
          </w:tcPr>
          <w:p>
            <w:pPr>
              <w:pStyle w:val="10"/>
            </w:pPr>
            <w:r>
              <w:t>≥2000人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每次文化演出所需费用</w:t>
            </w:r>
          </w:p>
        </w:tc>
        <w:tc>
          <w:tcPr>
            <w:tcW w:w="2835" w:type="dxa"/>
            <w:vAlign w:val="center"/>
          </w:tcPr>
          <w:p>
            <w:pPr>
              <w:pStyle w:val="10"/>
            </w:pPr>
            <w:r>
              <w:t>每次文化演出所需费用</w:t>
            </w:r>
          </w:p>
        </w:tc>
        <w:tc>
          <w:tcPr>
            <w:tcW w:w="2551" w:type="dxa"/>
            <w:vAlign w:val="center"/>
          </w:tcPr>
          <w:p>
            <w:pPr>
              <w:pStyle w:val="10"/>
            </w:pPr>
            <w:r>
              <w:t>≤1万元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举办文化活动较上年增长率</w:t>
            </w:r>
          </w:p>
        </w:tc>
        <w:tc>
          <w:tcPr>
            <w:tcW w:w="2835" w:type="dxa"/>
            <w:vAlign w:val="center"/>
          </w:tcPr>
          <w:p>
            <w:pPr>
              <w:pStyle w:val="10"/>
            </w:pPr>
            <w:r>
              <w:t>举办文化活动较上年增长率</w:t>
            </w:r>
          </w:p>
        </w:tc>
        <w:tc>
          <w:tcPr>
            <w:tcW w:w="2551" w:type="dxa"/>
            <w:vAlign w:val="center"/>
          </w:tcPr>
          <w:p>
            <w:pPr>
              <w:pStyle w:val="10"/>
            </w:pPr>
            <w:r>
              <w:t>≥5%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群众参与人次较上年增长率</w:t>
            </w:r>
          </w:p>
        </w:tc>
        <w:tc>
          <w:tcPr>
            <w:tcW w:w="2835" w:type="dxa"/>
            <w:vAlign w:val="center"/>
          </w:tcPr>
          <w:p>
            <w:pPr>
              <w:pStyle w:val="10"/>
            </w:pPr>
            <w:r>
              <w:t>社区群众参与活动较上年增长率</w:t>
            </w:r>
          </w:p>
        </w:tc>
        <w:tc>
          <w:tcPr>
            <w:tcW w:w="2551" w:type="dxa"/>
            <w:vAlign w:val="center"/>
          </w:tcPr>
          <w:p>
            <w:pPr>
              <w:pStyle w:val="10"/>
            </w:pPr>
            <w:r>
              <w:t>≥5%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文化演出活动完成时间</w:t>
            </w:r>
          </w:p>
        </w:tc>
        <w:tc>
          <w:tcPr>
            <w:tcW w:w="2835" w:type="dxa"/>
            <w:vAlign w:val="center"/>
          </w:tcPr>
          <w:p>
            <w:pPr>
              <w:pStyle w:val="10"/>
            </w:pPr>
            <w:r>
              <w:t>文化演出活动完成时间</w:t>
            </w:r>
          </w:p>
        </w:tc>
        <w:tc>
          <w:tcPr>
            <w:tcW w:w="2551" w:type="dxa"/>
            <w:vAlign w:val="center"/>
          </w:tcPr>
          <w:p>
            <w:pPr>
              <w:pStyle w:val="10"/>
            </w:pPr>
            <w:r>
              <w:t>≤8月份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免费开放服务水平稳步提升</w:t>
            </w:r>
          </w:p>
        </w:tc>
        <w:tc>
          <w:tcPr>
            <w:tcW w:w="2551" w:type="dxa"/>
            <w:vAlign w:val="center"/>
          </w:tcPr>
          <w:p>
            <w:pPr>
              <w:pStyle w:val="10"/>
            </w:pPr>
            <w:r>
              <w:t>长期</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文化站免费开放正常运转</w:t>
            </w:r>
          </w:p>
        </w:tc>
        <w:tc>
          <w:tcPr>
            <w:tcW w:w="2835" w:type="dxa"/>
            <w:vAlign w:val="center"/>
          </w:tcPr>
          <w:p>
            <w:pPr>
              <w:pStyle w:val="10"/>
            </w:pPr>
            <w:r>
              <w:t>文化站免费开放是否正常运转</w:t>
            </w:r>
          </w:p>
        </w:tc>
        <w:tc>
          <w:tcPr>
            <w:tcW w:w="2551" w:type="dxa"/>
            <w:vAlign w:val="center"/>
          </w:tcPr>
          <w:p>
            <w:pPr>
              <w:pStyle w:val="10"/>
            </w:pPr>
            <w:r>
              <w:t>是</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受益群众对免费开放场馆（站）服务满意人数占总人数的比率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5、关于提前下达2023年省级“三馆一站”免费开放补助资金的通知（冀财教[2022]174号)绩效目标表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1.做好文化站免费开放工作，购买100册图书用于社区图书馆，满足基层人民群众的文化需求，提升公共服务水平及人民群众满意度。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购置图书数量</w:t>
            </w:r>
          </w:p>
        </w:tc>
        <w:tc>
          <w:tcPr>
            <w:tcW w:w="2835" w:type="dxa"/>
            <w:vAlign w:val="center"/>
          </w:tcPr>
          <w:p>
            <w:pPr>
              <w:pStyle w:val="10"/>
            </w:pPr>
            <w:r>
              <w:t>计划购置图书的数量</w:t>
            </w:r>
          </w:p>
        </w:tc>
        <w:tc>
          <w:tcPr>
            <w:tcW w:w="2551" w:type="dxa"/>
            <w:vAlign w:val="center"/>
          </w:tcPr>
          <w:p>
            <w:pPr>
              <w:pStyle w:val="10"/>
            </w:pPr>
            <w:r>
              <w:t>≥100册</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图书质量过关率</w:t>
            </w:r>
          </w:p>
        </w:tc>
        <w:tc>
          <w:tcPr>
            <w:tcW w:w="2835" w:type="dxa"/>
            <w:vAlign w:val="center"/>
          </w:tcPr>
          <w:p>
            <w:pPr>
              <w:pStyle w:val="10"/>
            </w:pPr>
            <w:r>
              <w:t>购置图书质量通过率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完成购置时间</w:t>
            </w:r>
          </w:p>
        </w:tc>
        <w:tc>
          <w:tcPr>
            <w:tcW w:w="2835" w:type="dxa"/>
            <w:vAlign w:val="center"/>
          </w:tcPr>
          <w:p>
            <w:pPr>
              <w:pStyle w:val="10"/>
            </w:pPr>
            <w:r>
              <w:t>图书购置完成时间</w:t>
            </w:r>
          </w:p>
        </w:tc>
        <w:tc>
          <w:tcPr>
            <w:tcW w:w="2551" w:type="dxa"/>
            <w:vAlign w:val="center"/>
          </w:tcPr>
          <w:p>
            <w:pPr>
              <w:pStyle w:val="10"/>
            </w:pPr>
            <w:r>
              <w:t>≤8月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购置图书费用</w:t>
            </w:r>
          </w:p>
        </w:tc>
        <w:tc>
          <w:tcPr>
            <w:tcW w:w="2835" w:type="dxa"/>
            <w:vAlign w:val="center"/>
          </w:tcPr>
          <w:p>
            <w:pPr>
              <w:pStyle w:val="10"/>
            </w:pPr>
            <w:r>
              <w:t>购置图书费用</w:t>
            </w:r>
          </w:p>
        </w:tc>
        <w:tc>
          <w:tcPr>
            <w:tcW w:w="2551" w:type="dxa"/>
            <w:vAlign w:val="center"/>
          </w:tcPr>
          <w:p>
            <w:pPr>
              <w:pStyle w:val="10"/>
            </w:pPr>
            <w:r>
              <w:t>≤0.5万元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免费开放服务水平稳步提升，为公众提供文华服务，丰富群众文化生活。</w:t>
            </w:r>
          </w:p>
        </w:tc>
        <w:tc>
          <w:tcPr>
            <w:tcW w:w="2551" w:type="dxa"/>
            <w:vAlign w:val="center"/>
          </w:tcPr>
          <w:p>
            <w:pPr>
              <w:pStyle w:val="10"/>
            </w:pPr>
            <w:r>
              <w:t>长期</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受益群众对免费开放场馆（站）服务的满意度</w:t>
            </w:r>
          </w:p>
        </w:tc>
        <w:tc>
          <w:tcPr>
            <w:tcW w:w="2835" w:type="dxa"/>
            <w:vAlign w:val="center"/>
          </w:tcPr>
          <w:p>
            <w:pPr>
              <w:pStyle w:val="10"/>
            </w:pPr>
            <w:r>
              <w:t>受益群众对免费开放场馆（站）服务的满意程度</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6、关于提前下达2023年中央补助地方美术馆 公共图书馆 文化馆（站）免费开放补助资金预算的通知（冀财教[2022]144号)绩效目标表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1.做好文化站免费开放工作，组织3次文化演出进社区活动，满足基层人民群众的文化需求，提升公共服务水平及人民群众满意度。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组织文化演出次数</w:t>
            </w:r>
          </w:p>
        </w:tc>
        <w:tc>
          <w:tcPr>
            <w:tcW w:w="2835" w:type="dxa"/>
            <w:vAlign w:val="center"/>
          </w:tcPr>
          <w:p>
            <w:pPr>
              <w:pStyle w:val="10"/>
            </w:pPr>
            <w:r>
              <w:t>组织文化演出次数</w:t>
            </w:r>
          </w:p>
        </w:tc>
        <w:tc>
          <w:tcPr>
            <w:tcW w:w="2551" w:type="dxa"/>
            <w:vAlign w:val="center"/>
          </w:tcPr>
          <w:p>
            <w:pPr>
              <w:pStyle w:val="10"/>
            </w:pPr>
            <w:r>
              <w:t>3次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群众参与免费开放文化演出活动人次</w:t>
            </w:r>
          </w:p>
        </w:tc>
        <w:tc>
          <w:tcPr>
            <w:tcW w:w="2835" w:type="dxa"/>
            <w:vAlign w:val="center"/>
          </w:tcPr>
          <w:p>
            <w:pPr>
              <w:pStyle w:val="10"/>
            </w:pPr>
            <w:r>
              <w:t>社区群众参与免费开放文化演出活动人次</w:t>
            </w:r>
          </w:p>
        </w:tc>
        <w:tc>
          <w:tcPr>
            <w:tcW w:w="2551" w:type="dxa"/>
            <w:vAlign w:val="center"/>
          </w:tcPr>
          <w:p>
            <w:pPr>
              <w:pStyle w:val="10"/>
            </w:pPr>
            <w:r>
              <w:t>≥2000 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每次文化演出所需费用</w:t>
            </w:r>
          </w:p>
        </w:tc>
        <w:tc>
          <w:tcPr>
            <w:tcW w:w="2835" w:type="dxa"/>
            <w:vAlign w:val="center"/>
          </w:tcPr>
          <w:p>
            <w:pPr>
              <w:pStyle w:val="10"/>
            </w:pPr>
            <w:r>
              <w:t>每次文化演出所需费用</w:t>
            </w:r>
          </w:p>
        </w:tc>
        <w:tc>
          <w:tcPr>
            <w:tcW w:w="2551" w:type="dxa"/>
            <w:vAlign w:val="center"/>
          </w:tcPr>
          <w:p>
            <w:pPr>
              <w:pStyle w:val="10"/>
            </w:pPr>
            <w:r>
              <w:t>1万元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举办文化活动较上年增长率</w:t>
            </w:r>
          </w:p>
        </w:tc>
        <w:tc>
          <w:tcPr>
            <w:tcW w:w="2835" w:type="dxa"/>
            <w:vAlign w:val="center"/>
          </w:tcPr>
          <w:p>
            <w:pPr>
              <w:pStyle w:val="10"/>
            </w:pPr>
            <w:r>
              <w:t>举办文化活动较上年增长率</w:t>
            </w:r>
          </w:p>
        </w:tc>
        <w:tc>
          <w:tcPr>
            <w:tcW w:w="2551" w:type="dxa"/>
            <w:vAlign w:val="center"/>
          </w:tcPr>
          <w:p>
            <w:pPr>
              <w:pStyle w:val="10"/>
            </w:pPr>
            <w:r>
              <w:t>≥5%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群众参与人次较上年增长率</w:t>
            </w:r>
          </w:p>
        </w:tc>
        <w:tc>
          <w:tcPr>
            <w:tcW w:w="2835" w:type="dxa"/>
            <w:vAlign w:val="center"/>
          </w:tcPr>
          <w:p>
            <w:pPr>
              <w:pStyle w:val="10"/>
            </w:pPr>
            <w:r>
              <w:t>社区群众参与活动较上年增长率</w:t>
            </w:r>
          </w:p>
        </w:tc>
        <w:tc>
          <w:tcPr>
            <w:tcW w:w="2551" w:type="dxa"/>
            <w:vAlign w:val="center"/>
          </w:tcPr>
          <w:p>
            <w:pPr>
              <w:pStyle w:val="10"/>
            </w:pPr>
            <w:r>
              <w:t>≥5%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文化演出活动完成时间</w:t>
            </w:r>
          </w:p>
        </w:tc>
        <w:tc>
          <w:tcPr>
            <w:tcW w:w="2835" w:type="dxa"/>
            <w:vAlign w:val="center"/>
          </w:tcPr>
          <w:p>
            <w:pPr>
              <w:pStyle w:val="10"/>
            </w:pPr>
            <w:r>
              <w:t>文化演出活动完成时间</w:t>
            </w:r>
          </w:p>
        </w:tc>
        <w:tc>
          <w:tcPr>
            <w:tcW w:w="2551" w:type="dxa"/>
            <w:vAlign w:val="center"/>
          </w:tcPr>
          <w:p>
            <w:pPr>
              <w:pStyle w:val="10"/>
            </w:pPr>
            <w:r>
              <w:t>≤8月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提升公共文化服务水平</w:t>
            </w:r>
          </w:p>
        </w:tc>
        <w:tc>
          <w:tcPr>
            <w:tcW w:w="2835" w:type="dxa"/>
            <w:vAlign w:val="center"/>
          </w:tcPr>
          <w:p>
            <w:pPr>
              <w:pStyle w:val="10"/>
            </w:pPr>
            <w:r>
              <w:t>提升公共文化服务水平</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受益群众对免费开放场馆（站）服务满意人数占总人数的比率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7、落实退役军人待遇资金绩效目标表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1.保障涉及人员政策顺利实施。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保障涉及人员</w:t>
            </w:r>
          </w:p>
        </w:tc>
        <w:tc>
          <w:tcPr>
            <w:tcW w:w="2835" w:type="dxa"/>
            <w:vAlign w:val="center"/>
          </w:tcPr>
          <w:p>
            <w:pPr>
              <w:pStyle w:val="10"/>
            </w:pPr>
            <w:r>
              <w:t>保障涉及人员数量</w:t>
            </w:r>
          </w:p>
        </w:tc>
        <w:tc>
          <w:tcPr>
            <w:tcW w:w="2551" w:type="dxa"/>
            <w:vAlign w:val="center"/>
          </w:tcPr>
          <w:p>
            <w:pPr>
              <w:pStyle w:val="10"/>
            </w:pPr>
            <w:r>
              <w:t>1人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核算人员工资保险</w:t>
            </w:r>
          </w:p>
        </w:tc>
        <w:tc>
          <w:tcPr>
            <w:tcW w:w="2835" w:type="dxa"/>
            <w:vAlign w:val="center"/>
          </w:tcPr>
          <w:p>
            <w:pPr>
              <w:pStyle w:val="10"/>
            </w:pPr>
            <w:r>
              <w:t>核算人员核算工资保险精准精确率</w:t>
            </w:r>
          </w:p>
        </w:tc>
        <w:tc>
          <w:tcPr>
            <w:tcW w:w="2551" w:type="dxa"/>
            <w:vAlign w:val="center"/>
          </w:tcPr>
          <w:p>
            <w:pPr>
              <w:pStyle w:val="10"/>
            </w:pPr>
            <w:r>
              <w:t>100%</w:t>
            </w:r>
          </w:p>
        </w:tc>
        <w:tc>
          <w:tcPr>
            <w:tcW w:w="2268" w:type="dxa"/>
            <w:vAlign w:val="center"/>
          </w:tcPr>
          <w:p>
            <w:pPr>
              <w:pStyle w:val="10"/>
            </w:pPr>
            <w:r>
              <w:t>核算标准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人员工资发放时间</w:t>
            </w:r>
          </w:p>
        </w:tc>
        <w:tc>
          <w:tcPr>
            <w:tcW w:w="2835" w:type="dxa"/>
            <w:vAlign w:val="center"/>
          </w:tcPr>
          <w:p>
            <w:pPr>
              <w:pStyle w:val="10"/>
            </w:pPr>
            <w:r>
              <w:t>人员工资保险发放时间</w:t>
            </w:r>
          </w:p>
        </w:tc>
        <w:tc>
          <w:tcPr>
            <w:tcW w:w="2551" w:type="dxa"/>
            <w:vAlign w:val="center"/>
          </w:tcPr>
          <w:p>
            <w:pPr>
              <w:pStyle w:val="10"/>
            </w:pPr>
            <w:r>
              <w:t>≤12月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人员待遇总额</w:t>
            </w:r>
          </w:p>
        </w:tc>
        <w:tc>
          <w:tcPr>
            <w:tcW w:w="2835" w:type="dxa"/>
            <w:vAlign w:val="center"/>
          </w:tcPr>
          <w:p>
            <w:pPr>
              <w:pStyle w:val="10"/>
            </w:pPr>
            <w:r>
              <w:t>人员待遇总额</w:t>
            </w:r>
          </w:p>
        </w:tc>
        <w:tc>
          <w:tcPr>
            <w:tcW w:w="2551" w:type="dxa"/>
            <w:vAlign w:val="center"/>
          </w:tcPr>
          <w:p>
            <w:pPr>
              <w:pStyle w:val="10"/>
            </w:pPr>
            <w:r>
              <w:t>15.3万元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可持续影响指标</w:t>
            </w:r>
          </w:p>
        </w:tc>
        <w:tc>
          <w:tcPr>
            <w:tcW w:w="2835" w:type="dxa"/>
            <w:vAlign w:val="center"/>
          </w:tcPr>
          <w:p>
            <w:pPr>
              <w:pStyle w:val="10"/>
            </w:pPr>
            <w:r>
              <w:t>补助对象生活保障需要</w:t>
            </w:r>
          </w:p>
        </w:tc>
        <w:tc>
          <w:tcPr>
            <w:tcW w:w="2835" w:type="dxa"/>
            <w:vAlign w:val="center"/>
          </w:tcPr>
          <w:p>
            <w:pPr>
              <w:pStyle w:val="10"/>
            </w:pPr>
            <w:r>
              <w:t>发放资金对补助对象生活质量有效提高</w:t>
            </w:r>
          </w:p>
        </w:tc>
        <w:tc>
          <w:tcPr>
            <w:tcW w:w="2551" w:type="dxa"/>
            <w:vAlign w:val="center"/>
          </w:tcPr>
          <w:p>
            <w:pPr>
              <w:pStyle w:val="10"/>
            </w:pPr>
            <w:r>
              <w:t>有效提高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调查中人员对发放保险的满意度占全部人员的满意度的比率</w:t>
            </w:r>
          </w:p>
        </w:tc>
        <w:tc>
          <w:tcPr>
            <w:tcW w:w="2835" w:type="dxa"/>
            <w:vAlign w:val="center"/>
          </w:tcPr>
          <w:p>
            <w:pPr>
              <w:pStyle w:val="10"/>
            </w:pPr>
            <w:r>
              <w:t>调查中人员对发放保险的满意度占全部人员的满意度的比率</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8、区域委托开发清算款绩效目标表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1.通过竟拍土地20余亩后，按照约定，支付结算资金3000万元，用于委托区域内的基础设施建设，优化招商环境。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竟拍土地面积（亩）</w:t>
            </w:r>
          </w:p>
        </w:tc>
        <w:tc>
          <w:tcPr>
            <w:tcW w:w="2835" w:type="dxa"/>
            <w:vAlign w:val="center"/>
          </w:tcPr>
          <w:p>
            <w:pPr>
              <w:pStyle w:val="10"/>
            </w:pPr>
            <w:r>
              <w:t>实际竟拍土地面积数量</w:t>
            </w:r>
          </w:p>
        </w:tc>
        <w:tc>
          <w:tcPr>
            <w:tcW w:w="2551" w:type="dxa"/>
            <w:vAlign w:val="center"/>
          </w:tcPr>
          <w:p>
            <w:pPr>
              <w:pStyle w:val="10"/>
            </w:pPr>
            <w:r>
              <w:t>≥30亩</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年度项目完成率</w:t>
            </w:r>
          </w:p>
        </w:tc>
        <w:tc>
          <w:tcPr>
            <w:tcW w:w="2835" w:type="dxa"/>
            <w:vAlign w:val="center"/>
          </w:tcPr>
          <w:p>
            <w:pPr>
              <w:pStyle w:val="10"/>
            </w:pPr>
            <w:r>
              <w:t>年度实际完成项目内容占年度计划完成项目数量的比例</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清算款拨付时间</w:t>
            </w:r>
          </w:p>
        </w:tc>
        <w:tc>
          <w:tcPr>
            <w:tcW w:w="2835" w:type="dxa"/>
            <w:vAlign w:val="center"/>
          </w:tcPr>
          <w:p>
            <w:pPr>
              <w:pStyle w:val="10"/>
            </w:pPr>
            <w:r>
              <w:t>清算款拨付时间</w:t>
            </w:r>
          </w:p>
        </w:tc>
        <w:tc>
          <w:tcPr>
            <w:tcW w:w="2551" w:type="dxa"/>
            <w:vAlign w:val="center"/>
          </w:tcPr>
          <w:p>
            <w:pPr>
              <w:pStyle w:val="10"/>
            </w:pPr>
            <w:r>
              <w:t>≤10月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区域委托开发清算款拨付数量</w:t>
            </w:r>
          </w:p>
        </w:tc>
        <w:tc>
          <w:tcPr>
            <w:tcW w:w="2835" w:type="dxa"/>
            <w:vAlign w:val="center"/>
          </w:tcPr>
          <w:p>
            <w:pPr>
              <w:pStyle w:val="10"/>
            </w:pPr>
            <w:r>
              <w:t>实际拨付区域委托开发清算款的数量</w:t>
            </w:r>
          </w:p>
        </w:tc>
        <w:tc>
          <w:tcPr>
            <w:tcW w:w="2551" w:type="dxa"/>
            <w:vAlign w:val="center"/>
          </w:tcPr>
          <w:p>
            <w:pPr>
              <w:pStyle w:val="10"/>
            </w:pPr>
            <w:r>
              <w:t>3000万元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优化招商环境</w:t>
            </w:r>
          </w:p>
        </w:tc>
        <w:tc>
          <w:tcPr>
            <w:tcW w:w="2835" w:type="dxa"/>
            <w:vAlign w:val="center"/>
          </w:tcPr>
          <w:p>
            <w:pPr>
              <w:pStyle w:val="10"/>
            </w:pPr>
            <w:r>
              <w:t>提升区域形象，优化招商环境</w:t>
            </w:r>
          </w:p>
        </w:tc>
        <w:tc>
          <w:tcPr>
            <w:tcW w:w="2551" w:type="dxa"/>
            <w:vAlign w:val="center"/>
          </w:tcPr>
          <w:p>
            <w:pPr>
              <w:pStyle w:val="10"/>
            </w:pPr>
            <w:r>
              <w:t>是</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经济效益指标</w:t>
            </w:r>
          </w:p>
        </w:tc>
        <w:tc>
          <w:tcPr>
            <w:tcW w:w="2835" w:type="dxa"/>
            <w:vAlign w:val="center"/>
          </w:tcPr>
          <w:p>
            <w:pPr>
              <w:pStyle w:val="10"/>
            </w:pPr>
            <w:r>
              <w:t>项目带动市区经济发展</w:t>
            </w:r>
          </w:p>
        </w:tc>
        <w:tc>
          <w:tcPr>
            <w:tcW w:w="2835" w:type="dxa"/>
            <w:vAlign w:val="center"/>
          </w:tcPr>
          <w:p>
            <w:pPr>
              <w:pStyle w:val="10"/>
            </w:pPr>
            <w:r>
              <w:t>拨付清算款带动市区经济发展</w:t>
            </w:r>
          </w:p>
        </w:tc>
        <w:tc>
          <w:tcPr>
            <w:tcW w:w="2551" w:type="dxa"/>
            <w:vAlign w:val="center"/>
          </w:tcPr>
          <w:p>
            <w:pPr>
              <w:pStyle w:val="10"/>
            </w:pPr>
            <w:r>
              <w:t>是</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决策部门满意度（%）</w:t>
            </w:r>
          </w:p>
        </w:tc>
        <w:tc>
          <w:tcPr>
            <w:tcW w:w="2835" w:type="dxa"/>
            <w:vAlign w:val="center"/>
          </w:tcPr>
          <w:p>
            <w:pPr>
              <w:pStyle w:val="10"/>
            </w:pPr>
            <w:r>
              <w:t>决策部门满意和较满意人数占受调查人数总数的比例</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9、区域委托开发清算款绩效目标表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1.通过支付区域开发清算资金，荣盛关联公司及招商引资企业在2023年度计划完成一般公共预算收入2000万元，促进经济发展。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成本指标</w:t>
            </w:r>
          </w:p>
        </w:tc>
        <w:tc>
          <w:tcPr>
            <w:tcW w:w="2835" w:type="dxa"/>
            <w:vAlign w:val="center"/>
          </w:tcPr>
          <w:p>
            <w:pPr>
              <w:pStyle w:val="10"/>
            </w:pPr>
            <w:r>
              <w:t>区域委托开发清算款拨付数量</w:t>
            </w:r>
          </w:p>
        </w:tc>
        <w:tc>
          <w:tcPr>
            <w:tcW w:w="2835" w:type="dxa"/>
            <w:vAlign w:val="center"/>
          </w:tcPr>
          <w:p>
            <w:pPr>
              <w:pStyle w:val="10"/>
            </w:pPr>
            <w:r>
              <w:t>实际拨付区域委托开发清算款的数量</w:t>
            </w:r>
          </w:p>
        </w:tc>
        <w:tc>
          <w:tcPr>
            <w:tcW w:w="2551" w:type="dxa"/>
            <w:vAlign w:val="center"/>
          </w:tcPr>
          <w:p>
            <w:pPr>
              <w:pStyle w:val="10"/>
            </w:pPr>
            <w:r>
              <w:t>2000万元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清算款拨付完成时间</w:t>
            </w:r>
          </w:p>
        </w:tc>
        <w:tc>
          <w:tcPr>
            <w:tcW w:w="2835" w:type="dxa"/>
            <w:vAlign w:val="center"/>
          </w:tcPr>
          <w:p>
            <w:pPr>
              <w:pStyle w:val="10"/>
            </w:pPr>
            <w:r>
              <w:t>清算款拨付完成时间</w:t>
            </w:r>
          </w:p>
        </w:tc>
        <w:tc>
          <w:tcPr>
            <w:tcW w:w="2551" w:type="dxa"/>
            <w:vAlign w:val="center"/>
          </w:tcPr>
          <w:p>
            <w:pPr>
              <w:pStyle w:val="10"/>
            </w:pPr>
            <w:r>
              <w:t>≤11月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资金拨付率</w:t>
            </w:r>
          </w:p>
        </w:tc>
        <w:tc>
          <w:tcPr>
            <w:tcW w:w="2835" w:type="dxa"/>
            <w:vAlign w:val="center"/>
          </w:tcPr>
          <w:p>
            <w:pPr>
              <w:pStyle w:val="10"/>
            </w:pPr>
            <w:r>
              <w:t>实际拨付的资金点计划拨付资金的比率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结算资金次数</w:t>
            </w:r>
          </w:p>
        </w:tc>
        <w:tc>
          <w:tcPr>
            <w:tcW w:w="2835" w:type="dxa"/>
            <w:vAlign w:val="center"/>
          </w:tcPr>
          <w:p>
            <w:pPr>
              <w:pStyle w:val="10"/>
            </w:pPr>
            <w:r>
              <w:t>计划2023年结算资金次数</w:t>
            </w:r>
          </w:p>
        </w:tc>
        <w:tc>
          <w:tcPr>
            <w:tcW w:w="2551" w:type="dxa"/>
            <w:vAlign w:val="center"/>
          </w:tcPr>
          <w:p>
            <w:pPr>
              <w:pStyle w:val="10"/>
            </w:pPr>
            <w:r>
              <w: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一般公共预算收入额</w:t>
            </w:r>
          </w:p>
        </w:tc>
        <w:tc>
          <w:tcPr>
            <w:tcW w:w="2835" w:type="dxa"/>
            <w:vAlign w:val="center"/>
          </w:tcPr>
          <w:p>
            <w:pPr>
              <w:pStyle w:val="10"/>
            </w:pPr>
            <w:r>
              <w:t>荣盛关联公司及招商引资企业在2022年度完成一般公共预算收入金额</w:t>
            </w:r>
          </w:p>
        </w:tc>
        <w:tc>
          <w:tcPr>
            <w:tcW w:w="2551" w:type="dxa"/>
            <w:vAlign w:val="center"/>
          </w:tcPr>
          <w:p>
            <w:pPr>
              <w:pStyle w:val="10"/>
            </w:pPr>
            <w:r>
              <w:t>≥2000万元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政府满意度（%）</w:t>
            </w:r>
          </w:p>
        </w:tc>
        <w:tc>
          <w:tcPr>
            <w:tcW w:w="2835" w:type="dxa"/>
            <w:vAlign w:val="center"/>
          </w:tcPr>
          <w:p>
            <w:pPr>
              <w:pStyle w:val="10"/>
            </w:pPr>
            <w:r>
              <w:t>政府对本工作的满意度</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10、提前下达2023年文化站免费开放县级配套资金绩效目标表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1.做好文化站免费开放工作，购买300册图书用于社区图书馆，满足基层人民群众的文化需求，提升公共服务水平及人民群众满意度。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购置图书数量</w:t>
            </w:r>
          </w:p>
        </w:tc>
        <w:tc>
          <w:tcPr>
            <w:tcW w:w="2835" w:type="dxa"/>
            <w:vAlign w:val="center"/>
          </w:tcPr>
          <w:p>
            <w:pPr>
              <w:pStyle w:val="10"/>
            </w:pPr>
            <w:r>
              <w:t>计划购置图书的数量</w:t>
            </w:r>
          </w:p>
        </w:tc>
        <w:tc>
          <w:tcPr>
            <w:tcW w:w="2551" w:type="dxa"/>
            <w:vAlign w:val="center"/>
          </w:tcPr>
          <w:p>
            <w:pPr>
              <w:pStyle w:val="10"/>
            </w:pPr>
            <w:r>
              <w:t>≥300册</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图书质量过关率</w:t>
            </w:r>
          </w:p>
        </w:tc>
        <w:tc>
          <w:tcPr>
            <w:tcW w:w="2835" w:type="dxa"/>
            <w:vAlign w:val="center"/>
          </w:tcPr>
          <w:p>
            <w:pPr>
              <w:pStyle w:val="10"/>
            </w:pPr>
            <w:r>
              <w:t>购置图书质量通过率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完成购置时间</w:t>
            </w:r>
          </w:p>
        </w:tc>
        <w:tc>
          <w:tcPr>
            <w:tcW w:w="2835" w:type="dxa"/>
            <w:vAlign w:val="center"/>
          </w:tcPr>
          <w:p>
            <w:pPr>
              <w:pStyle w:val="10"/>
            </w:pPr>
            <w:r>
              <w:t>图书购置完成时间</w:t>
            </w:r>
          </w:p>
        </w:tc>
        <w:tc>
          <w:tcPr>
            <w:tcW w:w="2551" w:type="dxa"/>
            <w:vAlign w:val="center"/>
          </w:tcPr>
          <w:p>
            <w:pPr>
              <w:pStyle w:val="10"/>
            </w:pPr>
            <w:r>
              <w:t>≤8月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购置图书费用</w:t>
            </w:r>
          </w:p>
        </w:tc>
        <w:tc>
          <w:tcPr>
            <w:tcW w:w="2835" w:type="dxa"/>
            <w:vAlign w:val="center"/>
          </w:tcPr>
          <w:p>
            <w:pPr>
              <w:pStyle w:val="10"/>
            </w:pPr>
            <w:r>
              <w:t>购置图书费用</w:t>
            </w:r>
          </w:p>
        </w:tc>
        <w:tc>
          <w:tcPr>
            <w:tcW w:w="2551" w:type="dxa"/>
            <w:vAlign w:val="center"/>
          </w:tcPr>
          <w:p>
            <w:pPr>
              <w:pStyle w:val="10"/>
            </w:pPr>
            <w:r>
              <w:t>1.5万元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免费开放服务水平稳步提升，为公众提供文华服务，丰富群众文化生活。</w:t>
            </w:r>
          </w:p>
        </w:tc>
        <w:tc>
          <w:tcPr>
            <w:tcW w:w="2551" w:type="dxa"/>
            <w:vAlign w:val="center"/>
          </w:tcPr>
          <w:p>
            <w:pPr>
              <w:pStyle w:val="10"/>
            </w:pPr>
            <w:r>
              <w:t>长期</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受益群众对免费开放场馆（站）服务的满意度</w:t>
            </w:r>
          </w:p>
        </w:tc>
        <w:tc>
          <w:tcPr>
            <w:tcW w:w="2835" w:type="dxa"/>
            <w:vAlign w:val="center"/>
          </w:tcPr>
          <w:p>
            <w:pPr>
              <w:pStyle w:val="10"/>
            </w:pPr>
            <w:r>
              <w:t>受益群众对免费开放场馆（站）服务的满意程度</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11、慰问经费绩效目标表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为体现我党对生活困难老党员的关心关爱，让他们感受到党和政府的深情关怀和浓浓温暖，办事处计划对辖区内50位老党员每人300元的标准春节、七一分两次进行慰问，鼓励老党员们建立起对今后生活的信心，预计10月底之前支出完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慰问补助老党员人数</w:t>
            </w:r>
          </w:p>
        </w:tc>
        <w:tc>
          <w:tcPr>
            <w:tcW w:w="2835" w:type="dxa"/>
            <w:vAlign w:val="center"/>
          </w:tcPr>
          <w:p>
            <w:pPr>
              <w:pStyle w:val="10"/>
            </w:pPr>
            <w:r>
              <w:t>慰问补助老党员人数</w:t>
            </w:r>
          </w:p>
        </w:tc>
        <w:tc>
          <w:tcPr>
            <w:tcW w:w="2551" w:type="dxa"/>
            <w:vAlign w:val="center"/>
          </w:tcPr>
          <w:p>
            <w:pPr>
              <w:pStyle w:val="10"/>
            </w:pPr>
            <w:r>
              <w:t>≥50人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补助金发放率(%)</w:t>
            </w:r>
          </w:p>
        </w:tc>
        <w:tc>
          <w:tcPr>
            <w:tcW w:w="2835" w:type="dxa"/>
            <w:vAlign w:val="center"/>
          </w:tcPr>
          <w:p>
            <w:pPr>
              <w:pStyle w:val="10"/>
            </w:pPr>
            <w:r>
              <w:t>实际发放的补助金金额占计划发放金额的比率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慰问经费春节发放时限</w:t>
            </w:r>
          </w:p>
        </w:tc>
        <w:tc>
          <w:tcPr>
            <w:tcW w:w="2835" w:type="dxa"/>
            <w:vAlign w:val="center"/>
          </w:tcPr>
          <w:p>
            <w:pPr>
              <w:pStyle w:val="10"/>
            </w:pPr>
            <w:r>
              <w:t>2023年1月中旬慰问经费发放完毕</w:t>
            </w:r>
          </w:p>
        </w:tc>
        <w:tc>
          <w:tcPr>
            <w:tcW w:w="2551" w:type="dxa"/>
            <w:vAlign w:val="center"/>
          </w:tcPr>
          <w:p>
            <w:pPr>
              <w:pStyle w:val="10"/>
            </w:pPr>
            <w:r>
              <w:t>≤1月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慰问经费七一发放时限</w:t>
            </w:r>
          </w:p>
        </w:tc>
        <w:tc>
          <w:tcPr>
            <w:tcW w:w="2835" w:type="dxa"/>
            <w:vAlign w:val="center"/>
          </w:tcPr>
          <w:p>
            <w:pPr>
              <w:pStyle w:val="10"/>
            </w:pPr>
            <w:r>
              <w:t>2023年7月底之前慰问经费发放完毕</w:t>
            </w:r>
          </w:p>
        </w:tc>
        <w:tc>
          <w:tcPr>
            <w:tcW w:w="2551" w:type="dxa"/>
            <w:vAlign w:val="center"/>
          </w:tcPr>
          <w:p>
            <w:pPr>
              <w:pStyle w:val="10"/>
            </w:pPr>
            <w:r>
              <w:t>≤7月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慰问补助每人标准</w:t>
            </w:r>
          </w:p>
        </w:tc>
        <w:tc>
          <w:tcPr>
            <w:tcW w:w="2835" w:type="dxa"/>
            <w:vAlign w:val="center"/>
          </w:tcPr>
          <w:p>
            <w:pPr>
              <w:pStyle w:val="10"/>
            </w:pPr>
            <w:r>
              <w:t>慰问补助每人标准</w:t>
            </w:r>
          </w:p>
        </w:tc>
        <w:tc>
          <w:tcPr>
            <w:tcW w:w="2551" w:type="dxa"/>
            <w:vAlign w:val="center"/>
          </w:tcPr>
          <w:p>
            <w:pPr>
              <w:pStyle w:val="10"/>
            </w:pPr>
            <w:r>
              <w:t>300元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补助老党员生活改善情况，体现党的关怀</w:t>
            </w:r>
          </w:p>
        </w:tc>
        <w:tc>
          <w:tcPr>
            <w:tcW w:w="2835" w:type="dxa"/>
            <w:vAlign w:val="center"/>
          </w:tcPr>
          <w:p>
            <w:pPr>
              <w:pStyle w:val="10"/>
            </w:pPr>
            <w:r>
              <w:t>补助老党员生活改善情况，体现党的关怀</w:t>
            </w:r>
          </w:p>
        </w:tc>
        <w:tc>
          <w:tcPr>
            <w:tcW w:w="2551" w:type="dxa"/>
            <w:vAlign w:val="center"/>
          </w:tcPr>
          <w:p>
            <w:pPr>
              <w:pStyle w:val="10"/>
            </w:pPr>
            <w:r>
              <w:t>体现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慰问老党员、老干部象满意度(%)</w:t>
            </w:r>
          </w:p>
        </w:tc>
        <w:tc>
          <w:tcPr>
            <w:tcW w:w="2835" w:type="dxa"/>
            <w:vAlign w:val="center"/>
          </w:tcPr>
          <w:p>
            <w:pPr>
              <w:pStyle w:val="10"/>
            </w:pPr>
            <w:r>
              <w:t>通过问卷调查，满意和较满意的慰问老党员、老干部象满意度(%)对象占全部调研对象的比例</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12、信访维稳工作经费绩效目标表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1.通过定期开展维稳执勤工作，减少进京上访事件发生，维护辖区社会秩序稳定和谐。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受理信访案件的数量</w:t>
            </w:r>
          </w:p>
        </w:tc>
        <w:tc>
          <w:tcPr>
            <w:tcW w:w="2835" w:type="dxa"/>
            <w:vAlign w:val="center"/>
          </w:tcPr>
          <w:p>
            <w:pPr>
              <w:pStyle w:val="10"/>
            </w:pPr>
            <w:r>
              <w:t>受理信访案件的总数量</w:t>
            </w:r>
          </w:p>
        </w:tc>
        <w:tc>
          <w:tcPr>
            <w:tcW w:w="2551" w:type="dxa"/>
            <w:vAlign w:val="center"/>
          </w:tcPr>
          <w:p>
            <w:pPr>
              <w:pStyle w:val="10"/>
            </w:pPr>
            <w:r>
              <w:t>≥1件</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化解成功率</w:t>
            </w:r>
          </w:p>
        </w:tc>
        <w:tc>
          <w:tcPr>
            <w:tcW w:w="2835" w:type="dxa"/>
            <w:vAlign w:val="center"/>
          </w:tcPr>
          <w:p>
            <w:pPr>
              <w:pStyle w:val="10"/>
            </w:pPr>
            <w:r>
              <w:t>完成的信访案化解成功比率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补助金全部发放到位时间</w:t>
            </w:r>
          </w:p>
        </w:tc>
        <w:tc>
          <w:tcPr>
            <w:tcW w:w="2835" w:type="dxa"/>
            <w:vAlign w:val="center"/>
          </w:tcPr>
          <w:p>
            <w:pPr>
              <w:pStyle w:val="10"/>
            </w:pPr>
            <w:r>
              <w:t>补助金全部发放到位时间</w:t>
            </w:r>
          </w:p>
        </w:tc>
        <w:tc>
          <w:tcPr>
            <w:tcW w:w="2551" w:type="dxa"/>
            <w:vAlign w:val="center"/>
          </w:tcPr>
          <w:p>
            <w:pPr>
              <w:pStyle w:val="10"/>
            </w:pPr>
            <w:r>
              <w:t>≤10月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人均进京化解成本</w:t>
            </w:r>
          </w:p>
        </w:tc>
        <w:tc>
          <w:tcPr>
            <w:tcW w:w="2835" w:type="dxa"/>
            <w:vAlign w:val="center"/>
          </w:tcPr>
          <w:p>
            <w:pPr>
              <w:pStyle w:val="10"/>
            </w:pPr>
            <w:r>
              <w:t>每人每天进京化解信访事件成本</w:t>
            </w:r>
          </w:p>
        </w:tc>
        <w:tc>
          <w:tcPr>
            <w:tcW w:w="2551" w:type="dxa"/>
            <w:vAlign w:val="center"/>
          </w:tcPr>
          <w:p>
            <w:pPr>
              <w:pStyle w:val="10"/>
            </w:pPr>
            <w:r>
              <w:t>≤680元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涉稳舆情处置率</w:t>
            </w:r>
          </w:p>
        </w:tc>
        <w:tc>
          <w:tcPr>
            <w:tcW w:w="2835" w:type="dxa"/>
            <w:vAlign w:val="center"/>
          </w:tcPr>
          <w:p>
            <w:pPr>
              <w:pStyle w:val="10"/>
            </w:pPr>
            <w:r>
              <w:t>处置的涉稳舆情数占涉稳舆情总数的比率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集体上访次数（次）</w:t>
            </w:r>
          </w:p>
        </w:tc>
        <w:tc>
          <w:tcPr>
            <w:tcW w:w="2835" w:type="dxa"/>
            <w:vAlign w:val="center"/>
          </w:tcPr>
          <w:p>
            <w:pPr>
              <w:pStyle w:val="10"/>
            </w:pPr>
            <w:r>
              <w:t>实际集体上访次数</w:t>
            </w:r>
          </w:p>
        </w:tc>
        <w:tc>
          <w:tcPr>
            <w:tcW w:w="2551" w:type="dxa"/>
            <w:vAlign w:val="center"/>
          </w:tcPr>
          <w:p>
            <w:pPr>
              <w:pStyle w:val="10"/>
            </w:pPr>
            <w:r>
              <w: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维稳村街群众满意度</w:t>
            </w:r>
          </w:p>
        </w:tc>
        <w:tc>
          <w:tcPr>
            <w:tcW w:w="2835" w:type="dxa"/>
            <w:vAlign w:val="center"/>
          </w:tcPr>
          <w:p>
            <w:pPr>
              <w:pStyle w:val="10"/>
            </w:pPr>
            <w:r>
              <w:t>通过问卷调查，满意和较满意的群众占全部调研群体的比率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2023年，霸州市裕华街道办事处本级安排政府采购预算10.73万元。具体内容见下表。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8674"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10.73</w:t>
            </w:r>
          </w:p>
        </w:tc>
        <w:tc>
          <w:tcPr>
            <w:tcW w:w="964" w:type="dxa"/>
            <w:vAlign w:val="center"/>
          </w:tcPr>
          <w:p>
            <w:pPr>
              <w:pStyle w:val="13"/>
            </w:pPr>
            <w:r>
              <w:t>10.73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霸州市裕华街道办事处本级小计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10.73</w:t>
            </w:r>
          </w:p>
        </w:tc>
        <w:tc>
          <w:tcPr>
            <w:tcW w:w="964" w:type="dxa"/>
            <w:vAlign w:val="center"/>
          </w:tcPr>
          <w:p>
            <w:pPr>
              <w:pStyle w:val="13"/>
            </w:pPr>
            <w:r>
              <w:t>10.73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“两违”拆除工作经费</w:t>
            </w:r>
          </w:p>
        </w:tc>
        <w:tc>
          <w:tcPr>
            <w:tcW w:w="964" w:type="dxa"/>
            <w:vAlign w:val="center"/>
          </w:tcPr>
          <w:p>
            <w:pPr>
              <w:pStyle w:val="11"/>
            </w:pPr>
            <w:r>
              <w:t>7.73</w:t>
            </w:r>
          </w:p>
        </w:tc>
        <w:tc>
          <w:tcPr>
            <w:tcW w:w="1134" w:type="dxa"/>
            <w:vAlign w:val="center"/>
          </w:tcPr>
          <w:p>
            <w:pPr>
              <w:pStyle w:val="10"/>
            </w:pPr>
            <w:r>
              <w:t>其他服务</w:t>
            </w:r>
          </w:p>
        </w:tc>
        <w:tc>
          <w:tcPr>
            <w:tcW w:w="1134" w:type="dxa"/>
            <w:vAlign w:val="center"/>
          </w:tcPr>
          <w:p>
            <w:pPr>
              <w:pStyle w:val="10"/>
            </w:pPr>
            <w:r>
              <w:t>C99000000</w:t>
            </w:r>
          </w:p>
        </w:tc>
        <w:tc>
          <w:tcPr>
            <w:tcW w:w="709" w:type="dxa"/>
            <w:vAlign w:val="center"/>
          </w:tcPr>
          <w:p>
            <w:pPr>
              <w:pStyle w:val="9"/>
            </w:pPr>
            <w:r>
              <w:t>次</w:t>
            </w:r>
          </w:p>
        </w:tc>
        <w:tc>
          <w:tcPr>
            <w:tcW w:w="850" w:type="dxa"/>
            <w:vAlign w:val="center"/>
          </w:tcPr>
          <w:p>
            <w:pPr>
              <w:pStyle w:val="11"/>
            </w:pPr>
            <w:r>
              <w:t>1</w:t>
            </w:r>
          </w:p>
        </w:tc>
        <w:tc>
          <w:tcPr>
            <w:tcW w:w="850" w:type="dxa"/>
            <w:vAlign w:val="center"/>
          </w:tcPr>
          <w:p>
            <w:pPr>
              <w:pStyle w:val="11"/>
            </w:pPr>
            <w:r>
              <w:t>7.73</w:t>
            </w:r>
          </w:p>
        </w:tc>
        <w:tc>
          <w:tcPr>
            <w:tcW w:w="964" w:type="dxa"/>
            <w:vAlign w:val="center"/>
          </w:tcPr>
          <w:p>
            <w:pPr>
              <w:pStyle w:val="11"/>
            </w:pPr>
            <w:r>
              <w:t>7.73</w:t>
            </w:r>
          </w:p>
        </w:tc>
        <w:tc>
          <w:tcPr>
            <w:tcW w:w="964" w:type="dxa"/>
            <w:vAlign w:val="center"/>
          </w:tcPr>
          <w:p>
            <w:pPr>
              <w:pStyle w:val="11"/>
            </w:pPr>
            <w:r>
              <w:t>7.73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关于提前下达2023年中央补助地方美术馆 公共图书馆 文化馆（站）免费开放补助资金预算的通知（冀财教[2022]144号)</w:t>
            </w:r>
          </w:p>
        </w:tc>
        <w:tc>
          <w:tcPr>
            <w:tcW w:w="964" w:type="dxa"/>
            <w:vAlign w:val="center"/>
          </w:tcPr>
          <w:p>
            <w:pPr>
              <w:pStyle w:val="11"/>
            </w:pPr>
            <w:r>
              <w:t>3.00</w:t>
            </w:r>
          </w:p>
        </w:tc>
        <w:tc>
          <w:tcPr>
            <w:tcW w:w="1134" w:type="dxa"/>
            <w:vAlign w:val="center"/>
          </w:tcPr>
          <w:p>
            <w:pPr>
              <w:pStyle w:val="10"/>
            </w:pPr>
            <w:r>
              <w:t>群众文化活动服务</w:t>
            </w:r>
          </w:p>
        </w:tc>
        <w:tc>
          <w:tcPr>
            <w:tcW w:w="1134" w:type="dxa"/>
            <w:vAlign w:val="center"/>
          </w:tcPr>
          <w:p>
            <w:pPr>
              <w:pStyle w:val="10"/>
            </w:pPr>
            <w:r>
              <w:t>C06030700</w:t>
            </w:r>
          </w:p>
        </w:tc>
        <w:tc>
          <w:tcPr>
            <w:tcW w:w="709" w:type="dxa"/>
            <w:vAlign w:val="center"/>
          </w:tcPr>
          <w:p>
            <w:pPr>
              <w:pStyle w:val="9"/>
            </w:pPr>
            <w:r>
              <w:t>次</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line="500" w:lineRule="exact"/>
        <w:ind w:firstLine="560"/>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霸州市裕华街道办事处本级上年末固定资产金额为</w:t>
      </w:r>
      <w:r>
        <w:rPr>
          <w:rFonts w:hint="eastAsia" w:ascii="Times New Roman" w:hAnsi="Times New Roman" w:eastAsia="方正仿宋_GBK" w:cs="Times New Roman"/>
          <w:b w:val="0"/>
          <w:color w:val="000000"/>
          <w:sz w:val="28"/>
          <w:lang w:val="en-US" w:eastAsia="zh-CN"/>
        </w:rPr>
        <w:t>1388.21</w:t>
      </w:r>
      <w:r>
        <w:rPr>
          <w:rFonts w:ascii="Times New Roman" w:hAnsi="Times New Roman" w:eastAsia="方正仿宋_GBK" w:cs="Times New Roman"/>
          <w:b w:val="0"/>
          <w:color w:val="000000"/>
          <w:sz w:val="28"/>
        </w:rPr>
        <w:t>万元（详见下表）。本年度</w:t>
      </w:r>
      <w:r>
        <w:rPr>
          <w:rFonts w:hint="eastAsia" w:ascii="Times New Roman" w:hAnsi="Times New Roman" w:eastAsia="方正仿宋_GBK" w:cs="Times New Roman"/>
          <w:b w:val="0"/>
          <w:color w:val="000000"/>
          <w:sz w:val="28"/>
        </w:rPr>
        <w:t>我部门无新增固定资产计划</w:t>
      </w:r>
      <w:r>
        <w:rPr>
          <w:rFonts w:ascii="Times New Roman" w:hAnsi="Times New Roman" w:eastAsia="方正仿宋_GBK" w:cs="Times New Roman"/>
          <w:b w:val="0"/>
          <w:color w:val="000000"/>
          <w:sz w:val="28"/>
        </w:rPr>
        <w:t>。</w:t>
      </w:r>
    </w:p>
    <w:p>
      <w:pPr>
        <w:spacing w:before="0" w:after="0" w:line="500" w:lineRule="exact"/>
        <w:ind w:firstLine="56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pPr>
            <w:r>
              <w:t>965001霸州市裕华街道办事处本级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资产总额</w:t>
            </w:r>
          </w:p>
        </w:tc>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w:t>
            </w:r>
          </w:p>
        </w:tc>
        <w:tc>
          <w:tcPr>
            <w:tcW w:w="4933" w:type="dxa"/>
            <w:vAlign w:val="center"/>
          </w:tcPr>
          <w:p>
            <w:pPr>
              <w:jc w:val="center"/>
              <w:rPr>
                <w:rFonts w:hint="default" w:ascii="宋体" w:hAnsi="宋体" w:eastAsia="宋体" w:cs="宋体"/>
                <w:kern w:val="2"/>
                <w:sz w:val="22"/>
                <w:szCs w:val="24"/>
                <w:lang w:val="en-US" w:eastAsia="zh-CN" w:bidi="ar-SA"/>
              </w:rPr>
            </w:pPr>
            <w:r>
              <w:rPr>
                <w:rFonts w:hint="eastAsia" w:ascii="宋体" w:hAnsi="宋体" w:eastAsia="宋体" w:cs="宋体"/>
                <w:sz w:val="22"/>
                <w:lang w:val="en-US" w:eastAsia="zh-CN"/>
              </w:rPr>
              <w:t>1388.21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kern w:val="2"/>
                <w:sz w:val="22"/>
                <w:szCs w:val="24"/>
                <w:lang w:val="en-US" w:eastAsia="uk-UA" w:bidi="ar-SA"/>
              </w:rPr>
            </w:pPr>
            <w:r>
              <w:rPr>
                <w:rFonts w:hint="eastAsia" w:ascii="宋体" w:hAnsi="宋体" w:cs="宋体"/>
                <w:sz w:val="22"/>
              </w:rPr>
              <w:t>1、房屋（平方米）</w:t>
            </w:r>
          </w:p>
        </w:tc>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5500</w:t>
            </w:r>
          </w:p>
        </w:tc>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kern w:val="2"/>
                <w:sz w:val="22"/>
                <w:szCs w:val="24"/>
                <w:lang w:val="en-US" w:eastAsia="uk-UA" w:bidi="ar-SA"/>
              </w:rPr>
            </w:pPr>
            <w:r>
              <w:rPr>
                <w:rFonts w:hint="eastAsia" w:ascii="宋体" w:hAnsi="宋体" w:cs="宋体"/>
                <w:sz w:val="22"/>
              </w:rPr>
              <w:t xml:space="preserve">   其中：办公用房（平方米）</w:t>
            </w:r>
          </w:p>
        </w:tc>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3900</w:t>
            </w:r>
          </w:p>
        </w:tc>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kern w:val="2"/>
                <w:sz w:val="22"/>
                <w:szCs w:val="24"/>
                <w:lang w:val="en-US" w:eastAsia="uk-UA" w:bidi="ar-SA"/>
              </w:rPr>
            </w:pPr>
            <w:r>
              <w:rPr>
                <w:rFonts w:hint="eastAsia" w:ascii="宋体" w:hAnsi="宋体" w:cs="宋体"/>
                <w:sz w:val="22"/>
              </w:rPr>
              <w:t>2、车辆（台、辆）</w:t>
            </w:r>
          </w:p>
        </w:tc>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2</w:t>
            </w:r>
          </w:p>
        </w:tc>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34.28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kern w:val="2"/>
                <w:sz w:val="22"/>
                <w:szCs w:val="24"/>
                <w:lang w:val="en-US" w:eastAsia="uk-UA" w:bidi="ar-SA"/>
              </w:rPr>
            </w:pPr>
            <w:r>
              <w:rPr>
                <w:rFonts w:hint="eastAsia" w:ascii="宋体" w:hAnsi="宋体" w:cs="宋体"/>
                <w:sz w:val="22"/>
              </w:rPr>
              <w:t>3、单价在20万元以上的设备</w:t>
            </w:r>
          </w:p>
        </w:tc>
        <w:tc>
          <w:tcPr>
            <w:tcW w:w="4933" w:type="dxa"/>
            <w:vAlign w:val="center"/>
          </w:tcPr>
          <w:p>
            <w:pPr>
              <w:jc w:val="center"/>
              <w:rPr>
                <w:rFonts w:ascii="宋体" w:hAnsi="宋体" w:cs="宋体" w:eastAsiaTheme="minorEastAsia"/>
                <w:kern w:val="2"/>
                <w:sz w:val="22"/>
                <w:szCs w:val="24"/>
                <w:lang w:val="en-US" w:eastAsia="zh-CN" w:bidi="ar-SA"/>
              </w:rPr>
            </w:pPr>
            <w:r>
              <w:rPr>
                <w:rFonts w:hint="eastAsia" w:ascii="宋体" w:hAnsi="宋体" w:cs="宋体" w:eastAsiaTheme="minorEastAsia"/>
                <w:sz w:val="22"/>
                <w:lang w:eastAsia="zh-CN"/>
              </w:rPr>
              <w:t>0</w:t>
            </w:r>
          </w:p>
        </w:tc>
        <w:tc>
          <w:tcPr>
            <w:tcW w:w="4933" w:type="dxa"/>
            <w:vAlign w:val="center"/>
          </w:tcPr>
          <w:p>
            <w:pPr>
              <w:jc w:val="center"/>
              <w:rPr>
                <w:rFonts w:ascii="宋体" w:hAnsi="宋体" w:cs="宋体" w:eastAsiaTheme="minorEastAsia"/>
                <w:kern w:val="2"/>
                <w:sz w:val="22"/>
                <w:szCs w:val="24"/>
                <w:lang w:val="en-US" w:eastAsia="zh-CN" w:bidi="ar-SA"/>
              </w:rPr>
            </w:pPr>
            <w:r>
              <w:rPr>
                <w:rFonts w:hint="eastAsia" w:ascii="宋体" w:hAnsi="宋体" w:cs="宋体" w:eastAsiaTheme="minorEastAsia"/>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Times New Roman" w:cs="宋体"/>
                <w:kern w:val="2"/>
                <w:sz w:val="22"/>
                <w:szCs w:val="24"/>
                <w:lang w:val="en-US" w:eastAsia="uk-UA" w:bidi="ar-SA"/>
              </w:rPr>
            </w:pPr>
            <w:r>
              <w:rPr>
                <w:rFonts w:hint="eastAsia" w:ascii="宋体" w:hAnsi="宋体" w:cs="宋体"/>
                <w:sz w:val="22"/>
              </w:rPr>
              <w:t>4、其他固定资产</w:t>
            </w:r>
          </w:p>
        </w:tc>
        <w:tc>
          <w:tcPr>
            <w:tcW w:w="4933" w:type="dxa"/>
            <w:vAlign w:val="center"/>
          </w:tcPr>
          <w:p>
            <w:pPr>
              <w:jc w:val="center"/>
              <w:rPr>
                <w:rFonts w:ascii="宋体" w:hAnsi="宋体" w:eastAsia="Times New Roman" w:cs="宋体"/>
                <w:kern w:val="2"/>
                <w:sz w:val="22"/>
                <w:szCs w:val="24"/>
                <w:lang w:val="en-US" w:eastAsia="uk-UA" w:bidi="ar-SA"/>
              </w:rPr>
            </w:pPr>
            <w:r>
              <w:rPr>
                <w:rFonts w:hint="eastAsia" w:ascii="宋体" w:hAnsi="宋体" w:cs="宋体"/>
                <w:sz w:val="22"/>
              </w:rPr>
              <w:t>——</w:t>
            </w:r>
          </w:p>
        </w:tc>
        <w:tc>
          <w:tcPr>
            <w:tcW w:w="4933" w:type="dxa"/>
            <w:vAlign w:val="center"/>
          </w:tcPr>
          <w:p>
            <w:pPr>
              <w:jc w:val="center"/>
              <w:rPr>
                <w:rFonts w:hint="default" w:ascii="宋体" w:hAnsi="宋体" w:eastAsia="宋体" w:cs="宋体"/>
                <w:kern w:val="2"/>
                <w:sz w:val="22"/>
                <w:szCs w:val="24"/>
                <w:lang w:val="en-US" w:eastAsia="zh-CN" w:bidi="ar-SA"/>
              </w:rPr>
            </w:pPr>
            <w:r>
              <w:rPr>
                <w:rFonts w:hint="eastAsia" w:ascii="宋体" w:hAnsi="宋体" w:eastAsia="宋体" w:cs="宋体"/>
                <w:sz w:val="22"/>
                <w:lang w:val="en-US" w:eastAsia="zh-CN"/>
              </w:rPr>
              <w:t>233.93</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九、其他需要说明的事项</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我单位无其他需要说明的事项。</w:t>
      </w:r>
    </w:p>
    <w:p>
      <w:pPr>
        <w:keepNext w:val="0"/>
        <w:keepLines w:val="0"/>
        <w:pageBreakBefore w:val="0"/>
        <w:widowControl w:val="0"/>
        <w:kinsoku/>
        <w:wordWrap/>
        <w:overflowPunct/>
        <w:topLinePunct w:val="0"/>
        <w:autoSpaceDE/>
        <w:autoSpaceDN/>
        <w:bidi w:val="0"/>
        <w:adjustRightInd/>
        <w:snapToGrid/>
        <w:jc w:val="both"/>
        <w:textAlignment w:val="auto"/>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72A462"/>
    <w:multiLevelType w:val="singleLevel"/>
    <w:tmpl w:val="6C72A46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YmE2ZWJjYTdmZmFkMmVhNTU1NjAwMzZmYmVhNGIifQ=="/>
  </w:docVars>
  <w:rsids>
    <w:rsidRoot w:val="00000000"/>
    <w:rsid w:val="13553CB8"/>
    <w:rsid w:val="14092991"/>
    <w:rsid w:val="181B12E9"/>
    <w:rsid w:val="25316768"/>
    <w:rsid w:val="2879242C"/>
    <w:rsid w:val="2C621998"/>
    <w:rsid w:val="2F7516B7"/>
    <w:rsid w:val="3FCD2793"/>
    <w:rsid w:val="67750F55"/>
    <w:rsid w:val="6A271606"/>
    <w:rsid w:val="773D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10433</Words>
  <Characters>12602</Characters>
  <Lines>0</Lines>
  <Paragraphs>0</Paragraphs>
  <TotalTime>14</TotalTime>
  <ScaleCrop>false</ScaleCrop>
  <LinksUpToDate>false</LinksUpToDate>
  <CharactersWithSpaces>12790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2023-02-24T04:27:00Z</dcterms:created>
  <dc:creator>lenovo</dc:creator>
  <cp:lastModifiedBy>lenovo</cp:lastModifiedBy>
  <dcterms:modified xsi:type="dcterms:W3CDTF">2023-08-15T01:52:48Z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CB4751439A174F9EAFF19F9DA6635285</vt:lpwstr>
  </property>
</Properties>
</file>